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E2A70" w:rsidRPr="008E76F9" w:rsidRDefault="00322C56" w:rsidP="00322C56">
      <w:pPr>
        <w:spacing w:line="360" w:lineRule="auto"/>
        <w:jc w:val="left"/>
        <w:rPr>
          <w:sz w:val="44"/>
          <w:szCs w:val="44"/>
        </w:rPr>
      </w:pPr>
      <w:bookmarkStart w:id="0" w:name="_GoBack"/>
      <w:bookmarkEnd w:id="0"/>
      <w:r w:rsidRPr="00A901D0">
        <w:rPr>
          <w:rFonts w:ascii="仿宋_GB2312" w:eastAsia="仿宋_GB2312" w:hint="eastAsia"/>
          <w:sz w:val="32"/>
          <w:szCs w:val="32"/>
        </w:rPr>
        <w:t>附件</w:t>
      </w:r>
      <w:r>
        <w:rPr>
          <w:rFonts w:ascii="仿宋_GB2312" w:eastAsia="仿宋_GB2312" w:hint="eastAsia"/>
          <w:sz w:val="32"/>
          <w:szCs w:val="32"/>
        </w:rPr>
        <w:t>2：</w:t>
      </w: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autoSpaceDE w:val="0"/>
        <w:autoSpaceDN w:val="0"/>
        <w:adjustRightInd w:val="0"/>
        <w:jc w:val="center"/>
        <w:rPr>
          <w:sz w:val="44"/>
          <w:szCs w:val="44"/>
        </w:rPr>
      </w:pPr>
      <w:r w:rsidRPr="008E76F9">
        <w:rPr>
          <w:sz w:val="44"/>
          <w:szCs w:val="44"/>
        </w:rPr>
        <w:t>已上市中药</w:t>
      </w:r>
      <w:r w:rsidR="00EB0A0A">
        <w:rPr>
          <w:rFonts w:hint="eastAsia"/>
          <w:sz w:val="44"/>
          <w:szCs w:val="44"/>
        </w:rPr>
        <w:t>药学</w:t>
      </w:r>
      <w:r w:rsidRPr="008E76F9">
        <w:rPr>
          <w:sz w:val="44"/>
          <w:szCs w:val="44"/>
        </w:rPr>
        <w:t>变更研究技术指导原则</w:t>
      </w:r>
    </w:p>
    <w:p w:rsidR="004E2A70" w:rsidRPr="008E76F9" w:rsidRDefault="008C467A" w:rsidP="004E2A70">
      <w:pPr>
        <w:spacing w:line="360" w:lineRule="auto"/>
        <w:jc w:val="center"/>
        <w:rPr>
          <w:sz w:val="44"/>
          <w:szCs w:val="44"/>
        </w:rPr>
      </w:pPr>
      <w:r>
        <w:rPr>
          <w:rFonts w:hint="eastAsia"/>
          <w:sz w:val="44"/>
          <w:szCs w:val="44"/>
        </w:rPr>
        <w:t>（征求</w:t>
      </w:r>
      <w:r>
        <w:rPr>
          <w:sz w:val="44"/>
          <w:szCs w:val="44"/>
        </w:rPr>
        <w:t>意见稿）</w:t>
      </w: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spacing w:line="360" w:lineRule="auto"/>
        <w:jc w:val="center"/>
        <w:rPr>
          <w:sz w:val="44"/>
          <w:szCs w:val="44"/>
        </w:rPr>
      </w:pPr>
    </w:p>
    <w:p w:rsidR="004E2A70" w:rsidRPr="008E76F9" w:rsidRDefault="004E2A70" w:rsidP="004E2A70">
      <w:pPr>
        <w:autoSpaceDE w:val="0"/>
        <w:autoSpaceDN w:val="0"/>
        <w:adjustRightInd w:val="0"/>
        <w:jc w:val="center"/>
        <w:rPr>
          <w:sz w:val="44"/>
          <w:szCs w:val="44"/>
        </w:rPr>
      </w:pPr>
    </w:p>
    <w:p w:rsidR="004E2A70" w:rsidRPr="008E76F9" w:rsidRDefault="004E2A70" w:rsidP="004E2A70">
      <w:pPr>
        <w:autoSpaceDE w:val="0"/>
        <w:autoSpaceDN w:val="0"/>
        <w:adjustRightInd w:val="0"/>
        <w:jc w:val="center"/>
        <w:rPr>
          <w:sz w:val="44"/>
          <w:szCs w:val="44"/>
        </w:rPr>
      </w:pPr>
    </w:p>
    <w:p w:rsidR="004E2A70" w:rsidRPr="008E76F9" w:rsidRDefault="004E2A70" w:rsidP="004E2A70">
      <w:pPr>
        <w:autoSpaceDE w:val="0"/>
        <w:autoSpaceDN w:val="0"/>
        <w:adjustRightInd w:val="0"/>
        <w:jc w:val="center"/>
        <w:rPr>
          <w:sz w:val="44"/>
          <w:szCs w:val="44"/>
        </w:rPr>
      </w:pPr>
      <w:r w:rsidRPr="008E76F9">
        <w:rPr>
          <w:rFonts w:hint="eastAsia"/>
          <w:sz w:val="44"/>
          <w:szCs w:val="44"/>
        </w:rPr>
        <w:t>二</w:t>
      </w:r>
      <w:r w:rsidRPr="008E76F9">
        <w:rPr>
          <w:sz w:val="44"/>
          <w:szCs w:val="44"/>
        </w:rPr>
        <w:t>O</w:t>
      </w:r>
      <w:r w:rsidRPr="008E76F9">
        <w:rPr>
          <w:rFonts w:hint="eastAsia"/>
          <w:sz w:val="44"/>
          <w:szCs w:val="44"/>
        </w:rPr>
        <w:t>一九年十一月</w:t>
      </w:r>
    </w:p>
    <w:p w:rsidR="004E2A70" w:rsidRPr="008E76F9" w:rsidRDefault="004E2A70" w:rsidP="004E2A70">
      <w:pPr>
        <w:autoSpaceDE w:val="0"/>
        <w:autoSpaceDN w:val="0"/>
        <w:adjustRightInd w:val="0"/>
        <w:jc w:val="center"/>
        <w:rPr>
          <w:sz w:val="44"/>
          <w:szCs w:val="44"/>
        </w:rPr>
      </w:pPr>
    </w:p>
    <w:p w:rsidR="004E2A70" w:rsidRPr="008E76F9" w:rsidRDefault="004E2A70" w:rsidP="004E2A70">
      <w:pPr>
        <w:spacing w:before="120" w:line="360" w:lineRule="auto"/>
        <w:jc w:val="center"/>
        <w:rPr>
          <w:sz w:val="44"/>
          <w:szCs w:val="44"/>
        </w:rPr>
      </w:pPr>
    </w:p>
    <w:p w:rsidR="004E2A70" w:rsidRPr="008E76F9" w:rsidRDefault="004E2A70" w:rsidP="004E2A70">
      <w:pPr>
        <w:spacing w:before="120" w:line="360" w:lineRule="auto"/>
        <w:jc w:val="center"/>
        <w:rPr>
          <w:sz w:val="44"/>
          <w:szCs w:val="44"/>
        </w:rPr>
      </w:pPr>
    </w:p>
    <w:p w:rsidR="004E2A70" w:rsidRPr="008E76F9" w:rsidRDefault="004E2A70" w:rsidP="004E2A70">
      <w:pPr>
        <w:spacing w:before="120" w:line="360" w:lineRule="auto"/>
        <w:jc w:val="center"/>
        <w:rPr>
          <w:rFonts w:ascii="宋体" w:eastAsia="宋体" w:hAnsi="宋体" w:cs="Times New Roman"/>
          <w:b/>
          <w:bCs/>
          <w:sz w:val="44"/>
          <w:szCs w:val="44"/>
        </w:rPr>
      </w:pPr>
      <w:r w:rsidRPr="008E76F9">
        <w:rPr>
          <w:rFonts w:ascii="宋体" w:eastAsia="宋体" w:hAnsi="宋体" w:cs="仿宋_GB2312" w:hint="eastAsia"/>
          <w:b/>
          <w:bCs/>
          <w:sz w:val="44"/>
          <w:szCs w:val="44"/>
        </w:rPr>
        <w:lastRenderedPageBreak/>
        <w:t>目</w:t>
      </w:r>
      <w:r w:rsidRPr="008E76F9">
        <w:rPr>
          <w:rFonts w:ascii="宋体" w:eastAsia="宋体" w:hAnsi="宋体" w:cs="Times New Roman"/>
          <w:b/>
          <w:bCs/>
          <w:sz w:val="44"/>
          <w:szCs w:val="44"/>
        </w:rPr>
        <w:t xml:space="preserve">      </w:t>
      </w:r>
      <w:r w:rsidRPr="008E76F9">
        <w:rPr>
          <w:rFonts w:ascii="宋体" w:eastAsia="宋体" w:hAnsi="宋体" w:cs="仿宋_GB2312" w:hint="eastAsia"/>
          <w:b/>
          <w:bCs/>
          <w:sz w:val="44"/>
          <w:szCs w:val="44"/>
        </w:rPr>
        <w:t>录</w:t>
      </w:r>
    </w:p>
    <w:p w:rsidR="004E2A70" w:rsidRPr="008E76F9" w:rsidRDefault="004E2A70" w:rsidP="004E2A70">
      <w:pPr>
        <w:spacing w:before="120" w:line="360" w:lineRule="auto"/>
        <w:jc w:val="center"/>
        <w:rPr>
          <w:rFonts w:ascii="宋体" w:eastAsia="宋体" w:hAnsi="宋体" w:cs="Times New Roman"/>
          <w:b/>
          <w:bCs/>
          <w:sz w:val="44"/>
          <w:szCs w:val="44"/>
        </w:rPr>
      </w:pPr>
    </w:p>
    <w:p w:rsidR="004E2A70" w:rsidRPr="008E76F9" w:rsidRDefault="004E2A70" w:rsidP="004E2A70">
      <w:pPr>
        <w:spacing w:line="360" w:lineRule="auto"/>
        <w:rPr>
          <w:rFonts w:ascii="宋体" w:eastAsia="宋体" w:hAnsi="宋体" w:cs="仿宋_GB2312"/>
          <w:b/>
          <w:bCs/>
          <w:sz w:val="28"/>
          <w:szCs w:val="28"/>
        </w:rPr>
      </w:pPr>
      <w:r w:rsidRPr="008E76F9">
        <w:rPr>
          <w:rFonts w:ascii="宋体" w:eastAsia="宋体" w:hAnsi="宋体" w:cs="仿宋_GB2312" w:hint="eastAsia"/>
          <w:b/>
          <w:bCs/>
          <w:sz w:val="28"/>
          <w:szCs w:val="28"/>
        </w:rPr>
        <w:t xml:space="preserve">一、概述……………………………………………………………… </w:t>
      </w:r>
      <w:r w:rsidRPr="008E76F9">
        <w:rPr>
          <w:rFonts w:ascii="宋体" w:eastAsia="宋体" w:hAnsi="宋体" w:cs="仿宋_GB2312"/>
          <w:b/>
          <w:bCs/>
          <w:sz w:val="28"/>
          <w:szCs w:val="28"/>
        </w:rPr>
        <w:t xml:space="preserve"> 1</w:t>
      </w:r>
    </w:p>
    <w:p w:rsidR="004E2A70" w:rsidRPr="008E76F9" w:rsidRDefault="004E2A70" w:rsidP="004E2A70">
      <w:pPr>
        <w:spacing w:line="360" w:lineRule="auto"/>
        <w:rPr>
          <w:rFonts w:ascii="宋体" w:eastAsia="宋体" w:hAnsi="宋体" w:cs="仿宋_GB2312"/>
          <w:b/>
          <w:bCs/>
          <w:sz w:val="28"/>
          <w:szCs w:val="28"/>
        </w:rPr>
      </w:pPr>
      <w:r w:rsidRPr="008E76F9">
        <w:rPr>
          <w:rFonts w:ascii="宋体" w:eastAsia="宋体" w:hAnsi="宋体" w:cs="仿宋_GB2312" w:hint="eastAsia"/>
          <w:b/>
          <w:bCs/>
          <w:sz w:val="28"/>
          <w:szCs w:val="28"/>
        </w:rPr>
        <w:t>二、</w:t>
      </w:r>
      <w:r w:rsidRPr="008E76F9">
        <w:rPr>
          <w:rFonts w:ascii="宋体" w:eastAsia="宋体" w:hAnsi="宋体" w:cs="仿宋_GB2312"/>
          <w:b/>
          <w:bCs/>
          <w:sz w:val="28"/>
          <w:szCs w:val="28"/>
        </w:rPr>
        <w:t>基本原则</w:t>
      </w:r>
      <w:r w:rsidRPr="008E76F9">
        <w:rPr>
          <w:rFonts w:ascii="宋体" w:eastAsia="宋体" w:hAnsi="宋体" w:cs="仿宋_GB2312" w:hint="eastAsia"/>
          <w:b/>
          <w:bCs/>
          <w:sz w:val="28"/>
          <w:szCs w:val="28"/>
        </w:rPr>
        <w:t xml:space="preserve">………………………………………………………… </w:t>
      </w:r>
      <w:r w:rsidRPr="008E76F9">
        <w:rPr>
          <w:rFonts w:ascii="宋体" w:eastAsia="宋体" w:hAnsi="宋体" w:cs="仿宋_GB2312"/>
          <w:b/>
          <w:bCs/>
          <w:sz w:val="28"/>
          <w:szCs w:val="28"/>
        </w:rPr>
        <w:t xml:space="preserve"> </w:t>
      </w:r>
      <w:r w:rsidR="008E76F9" w:rsidRPr="008E76F9">
        <w:rPr>
          <w:rFonts w:ascii="宋体" w:eastAsia="宋体" w:hAnsi="宋体" w:cs="仿宋_GB2312" w:hint="eastAsia"/>
          <w:b/>
          <w:bCs/>
          <w:sz w:val="28"/>
          <w:szCs w:val="28"/>
        </w:rPr>
        <w:t>3</w:t>
      </w:r>
    </w:p>
    <w:p w:rsidR="004E2A70" w:rsidRPr="008E76F9" w:rsidRDefault="004E2A70" w:rsidP="004E2A70">
      <w:pPr>
        <w:spacing w:line="360" w:lineRule="auto"/>
        <w:rPr>
          <w:rFonts w:ascii="宋体" w:eastAsia="宋体" w:hAnsi="宋体" w:cs="仿宋_GB2312"/>
          <w:b/>
          <w:bCs/>
          <w:sz w:val="28"/>
          <w:szCs w:val="28"/>
        </w:rPr>
      </w:pPr>
      <w:r w:rsidRPr="008E76F9">
        <w:rPr>
          <w:rFonts w:ascii="宋体" w:eastAsia="宋体" w:hAnsi="宋体" w:cs="仿宋_GB2312" w:hint="eastAsia"/>
          <w:b/>
          <w:bCs/>
          <w:sz w:val="28"/>
          <w:szCs w:val="28"/>
        </w:rPr>
        <w:t>三、</w:t>
      </w:r>
      <w:r w:rsidRPr="008E76F9">
        <w:rPr>
          <w:rFonts w:ascii="宋体" w:eastAsia="宋体" w:hAnsi="宋体" w:cs="仿宋_GB2312"/>
          <w:b/>
          <w:bCs/>
          <w:sz w:val="28"/>
          <w:szCs w:val="28"/>
        </w:rPr>
        <w:t>基本要求</w:t>
      </w:r>
      <w:r w:rsidRPr="008E76F9">
        <w:rPr>
          <w:rFonts w:ascii="宋体" w:eastAsia="宋体" w:hAnsi="宋体" w:cs="仿宋_GB2312" w:hint="eastAsia"/>
          <w:b/>
          <w:bCs/>
          <w:sz w:val="28"/>
          <w:szCs w:val="28"/>
        </w:rPr>
        <w:t xml:space="preserve">………………………………………………………… </w:t>
      </w:r>
      <w:r w:rsidRPr="008E76F9">
        <w:rPr>
          <w:rFonts w:ascii="宋体" w:eastAsia="宋体" w:hAnsi="宋体" w:cs="仿宋_GB2312"/>
          <w:b/>
          <w:bCs/>
          <w:sz w:val="28"/>
          <w:szCs w:val="28"/>
        </w:rPr>
        <w:t xml:space="preserve"> </w:t>
      </w:r>
      <w:r w:rsidR="00EB0A0A">
        <w:rPr>
          <w:rFonts w:ascii="宋体" w:eastAsia="宋体" w:hAnsi="宋体" w:cs="仿宋_GB2312" w:hint="eastAsia"/>
          <w:b/>
          <w:bCs/>
          <w:sz w:val="28"/>
          <w:szCs w:val="28"/>
        </w:rPr>
        <w:t>5</w:t>
      </w:r>
    </w:p>
    <w:p w:rsidR="004E2A70" w:rsidRPr="008E76F9" w:rsidRDefault="004E2A70" w:rsidP="004E2A70">
      <w:pPr>
        <w:spacing w:line="360" w:lineRule="auto"/>
        <w:jc w:val="left"/>
        <w:rPr>
          <w:rFonts w:ascii="宋体" w:eastAsia="宋体" w:hAnsi="宋体" w:cs="仿宋_GB2312"/>
          <w:b/>
          <w:bCs/>
          <w:sz w:val="28"/>
          <w:szCs w:val="28"/>
        </w:rPr>
      </w:pPr>
      <w:r w:rsidRPr="008E76F9">
        <w:rPr>
          <w:rFonts w:ascii="宋体" w:eastAsia="宋体" w:hAnsi="宋体" w:cs="仿宋_GB2312" w:hint="eastAsia"/>
          <w:b/>
          <w:bCs/>
          <w:sz w:val="28"/>
          <w:szCs w:val="28"/>
        </w:rPr>
        <w:t xml:space="preserve">四、变更生产工艺…………………………………………………… </w:t>
      </w:r>
      <w:r w:rsidRPr="008E76F9">
        <w:rPr>
          <w:rFonts w:ascii="宋体" w:eastAsia="宋体" w:hAnsi="宋体" w:cs="仿宋_GB2312"/>
          <w:b/>
          <w:bCs/>
          <w:sz w:val="28"/>
          <w:szCs w:val="28"/>
        </w:rPr>
        <w:t xml:space="preserve"> </w:t>
      </w:r>
      <w:r w:rsidR="00EB0A0A">
        <w:rPr>
          <w:rFonts w:ascii="宋体" w:eastAsia="宋体" w:hAnsi="宋体" w:cs="仿宋_GB2312" w:hint="eastAsia"/>
          <w:b/>
          <w:bCs/>
          <w:sz w:val="28"/>
          <w:szCs w:val="28"/>
        </w:rPr>
        <w:t>6</w:t>
      </w:r>
    </w:p>
    <w:p w:rsidR="004E2A70" w:rsidRPr="008E76F9" w:rsidRDefault="004E2A70" w:rsidP="004E2A70">
      <w:pPr>
        <w:autoSpaceDE w:val="0"/>
        <w:autoSpaceDN w:val="0"/>
        <w:rPr>
          <w:rFonts w:ascii="宋体" w:eastAsia="宋体" w:hAnsi="宋体" w:cs="仿宋_GB2312"/>
          <w:b/>
          <w:bCs/>
          <w:sz w:val="28"/>
          <w:szCs w:val="28"/>
        </w:rPr>
      </w:pPr>
      <w:r w:rsidRPr="008E76F9">
        <w:rPr>
          <w:rFonts w:ascii="宋体" w:eastAsia="宋体" w:hAnsi="宋体" w:cs="仿宋_GB2312" w:hint="eastAsia"/>
          <w:b/>
          <w:bCs/>
          <w:sz w:val="28"/>
          <w:szCs w:val="28"/>
        </w:rPr>
        <w:t>五</w:t>
      </w:r>
      <w:r w:rsidR="00EB0A0A">
        <w:rPr>
          <w:rFonts w:ascii="宋体" w:eastAsia="宋体" w:hAnsi="宋体" w:cs="仿宋_GB2312" w:hint="eastAsia"/>
          <w:b/>
          <w:bCs/>
          <w:sz w:val="28"/>
          <w:szCs w:val="28"/>
        </w:rPr>
        <w:t>、</w:t>
      </w:r>
      <w:r w:rsidRPr="008E76F9">
        <w:rPr>
          <w:rFonts w:ascii="宋体" w:eastAsia="宋体" w:hAnsi="宋体" w:cs="仿宋_GB2312"/>
          <w:b/>
          <w:bCs/>
          <w:sz w:val="28"/>
          <w:szCs w:val="28"/>
        </w:rPr>
        <w:t>变更</w:t>
      </w:r>
      <w:r w:rsidRPr="008E76F9">
        <w:rPr>
          <w:rFonts w:ascii="宋体" w:eastAsia="宋体" w:hAnsi="宋体" w:cs="仿宋_GB2312" w:hint="eastAsia"/>
          <w:b/>
          <w:bCs/>
          <w:sz w:val="28"/>
          <w:szCs w:val="28"/>
        </w:rPr>
        <w:t>制剂</w:t>
      </w:r>
      <w:r w:rsidRPr="008E76F9">
        <w:rPr>
          <w:rFonts w:ascii="宋体" w:eastAsia="宋体" w:hAnsi="宋体" w:cs="仿宋_GB2312"/>
          <w:b/>
          <w:bCs/>
          <w:sz w:val="28"/>
          <w:szCs w:val="28"/>
        </w:rPr>
        <w:t>处方中的辅料</w:t>
      </w:r>
      <w:r w:rsidRPr="008E76F9">
        <w:rPr>
          <w:rFonts w:ascii="宋体" w:eastAsia="宋体" w:hAnsi="宋体" w:cs="仿宋_GB2312" w:hint="eastAsia"/>
          <w:b/>
          <w:bCs/>
          <w:sz w:val="28"/>
          <w:szCs w:val="28"/>
        </w:rPr>
        <w:t xml:space="preserve">………………………………………… </w:t>
      </w:r>
      <w:r w:rsidRPr="008E76F9">
        <w:rPr>
          <w:rFonts w:ascii="宋体" w:eastAsia="宋体" w:hAnsi="宋体" w:cs="仿宋_GB2312"/>
          <w:b/>
          <w:bCs/>
          <w:sz w:val="28"/>
          <w:szCs w:val="28"/>
        </w:rPr>
        <w:t>11</w:t>
      </w:r>
    </w:p>
    <w:p w:rsidR="004E2A70" w:rsidRPr="008E76F9" w:rsidRDefault="004E2A70" w:rsidP="004E2A70">
      <w:pPr>
        <w:autoSpaceDE w:val="0"/>
        <w:autoSpaceDN w:val="0"/>
        <w:adjustRightInd w:val="0"/>
        <w:jc w:val="left"/>
        <w:rPr>
          <w:rFonts w:ascii="宋体" w:eastAsia="宋体" w:hAnsi="宋体" w:cs="仿宋_GB2312"/>
          <w:b/>
          <w:bCs/>
          <w:sz w:val="28"/>
          <w:szCs w:val="28"/>
        </w:rPr>
      </w:pPr>
      <w:r w:rsidRPr="008E76F9">
        <w:rPr>
          <w:rFonts w:ascii="宋体" w:eastAsia="宋体" w:hAnsi="宋体" w:cs="仿宋_GB2312" w:hint="eastAsia"/>
          <w:b/>
          <w:bCs/>
          <w:sz w:val="28"/>
          <w:szCs w:val="28"/>
        </w:rPr>
        <w:t>六</w:t>
      </w:r>
      <w:r w:rsidR="00EB0A0A">
        <w:rPr>
          <w:rFonts w:ascii="宋体" w:eastAsia="宋体" w:hAnsi="宋体" w:cs="仿宋_GB2312" w:hint="eastAsia"/>
          <w:b/>
          <w:bCs/>
          <w:sz w:val="28"/>
          <w:szCs w:val="28"/>
        </w:rPr>
        <w:t>、</w:t>
      </w:r>
      <w:r w:rsidRPr="008E76F9">
        <w:rPr>
          <w:rFonts w:ascii="宋体" w:eastAsia="宋体" w:hAnsi="宋体" w:cs="仿宋_GB2312"/>
          <w:b/>
          <w:bCs/>
          <w:sz w:val="28"/>
          <w:szCs w:val="28"/>
        </w:rPr>
        <w:t>变更规格或包装</w:t>
      </w:r>
      <w:r w:rsidRPr="008E76F9">
        <w:rPr>
          <w:rFonts w:ascii="宋体" w:eastAsia="宋体" w:hAnsi="宋体" w:cs="仿宋_GB2312" w:hint="eastAsia"/>
          <w:b/>
          <w:bCs/>
          <w:sz w:val="28"/>
          <w:szCs w:val="28"/>
        </w:rPr>
        <w:t>规</w:t>
      </w:r>
      <w:r w:rsidRPr="008E76F9">
        <w:rPr>
          <w:rFonts w:ascii="宋体" w:eastAsia="宋体" w:hAnsi="宋体" w:cs="仿宋_GB2312"/>
          <w:b/>
          <w:bCs/>
          <w:sz w:val="28"/>
          <w:szCs w:val="28"/>
        </w:rPr>
        <w:t>格</w:t>
      </w:r>
      <w:r w:rsidR="00E17529">
        <w:rPr>
          <w:rFonts w:ascii="宋体" w:eastAsia="宋体" w:hAnsi="宋体" w:cs="仿宋_GB2312" w:hint="eastAsia"/>
          <w:b/>
          <w:bCs/>
          <w:sz w:val="28"/>
          <w:szCs w:val="28"/>
        </w:rPr>
        <w:t xml:space="preserve">…………………………………………… </w:t>
      </w:r>
      <w:r w:rsidRPr="008E76F9">
        <w:rPr>
          <w:rFonts w:ascii="宋体" w:eastAsia="宋体" w:hAnsi="宋体" w:cs="仿宋_GB2312" w:hint="eastAsia"/>
          <w:b/>
          <w:bCs/>
          <w:sz w:val="28"/>
          <w:szCs w:val="28"/>
        </w:rPr>
        <w:t>1</w:t>
      </w:r>
      <w:r w:rsidR="00EB0A0A">
        <w:rPr>
          <w:rFonts w:ascii="宋体" w:eastAsia="宋体" w:hAnsi="宋体" w:cs="仿宋_GB2312" w:hint="eastAsia"/>
          <w:b/>
          <w:bCs/>
          <w:sz w:val="28"/>
          <w:szCs w:val="28"/>
        </w:rPr>
        <w:t>5</w:t>
      </w:r>
    </w:p>
    <w:p w:rsidR="004E2A70" w:rsidRPr="008E76F9" w:rsidRDefault="004E2A70" w:rsidP="004E2A70">
      <w:pPr>
        <w:spacing w:line="360" w:lineRule="auto"/>
        <w:ind w:left="1"/>
        <w:jc w:val="left"/>
        <w:rPr>
          <w:rFonts w:ascii="宋体" w:eastAsia="宋体" w:hAnsi="宋体" w:cs="仿宋_GB2312"/>
          <w:b/>
          <w:bCs/>
          <w:sz w:val="28"/>
          <w:szCs w:val="28"/>
        </w:rPr>
      </w:pPr>
      <w:r w:rsidRPr="008E76F9">
        <w:rPr>
          <w:rFonts w:ascii="宋体" w:eastAsia="宋体" w:hAnsi="宋体" w:cs="仿宋_GB2312" w:hint="eastAsia"/>
          <w:b/>
          <w:bCs/>
          <w:sz w:val="28"/>
          <w:szCs w:val="28"/>
        </w:rPr>
        <w:t>七、变更注册标准……………………………………………………</w:t>
      </w:r>
      <w:r w:rsidRPr="008E76F9">
        <w:rPr>
          <w:rFonts w:ascii="宋体" w:eastAsia="宋体" w:hAnsi="宋体" w:cs="仿宋_GB2312"/>
          <w:b/>
          <w:bCs/>
          <w:sz w:val="28"/>
          <w:szCs w:val="28"/>
        </w:rPr>
        <w:t xml:space="preserve"> 1</w:t>
      </w:r>
      <w:r w:rsidR="00EB0A0A">
        <w:rPr>
          <w:rFonts w:ascii="宋体" w:eastAsia="宋体" w:hAnsi="宋体" w:cs="仿宋_GB2312"/>
          <w:b/>
          <w:bCs/>
          <w:sz w:val="28"/>
          <w:szCs w:val="28"/>
        </w:rPr>
        <w:t>8</w:t>
      </w:r>
    </w:p>
    <w:p w:rsidR="004E2A70" w:rsidRPr="008E76F9" w:rsidRDefault="004E2A70" w:rsidP="004E2A70">
      <w:pPr>
        <w:spacing w:line="360" w:lineRule="auto"/>
        <w:jc w:val="left"/>
        <w:rPr>
          <w:rFonts w:ascii="宋体" w:eastAsia="宋体" w:hAnsi="宋体" w:cs="仿宋_GB2312"/>
          <w:b/>
          <w:bCs/>
          <w:sz w:val="28"/>
          <w:szCs w:val="28"/>
        </w:rPr>
      </w:pPr>
      <w:r w:rsidRPr="008E76F9">
        <w:rPr>
          <w:rFonts w:ascii="宋体" w:eastAsia="宋体" w:hAnsi="宋体" w:cs="仿宋_GB2312" w:hint="eastAsia"/>
          <w:b/>
          <w:bCs/>
          <w:sz w:val="28"/>
          <w:szCs w:val="28"/>
        </w:rPr>
        <w:t>八、</w:t>
      </w:r>
      <w:r w:rsidRPr="008E76F9">
        <w:rPr>
          <w:rFonts w:ascii="宋体" w:eastAsia="宋体" w:hAnsi="宋体" w:cs="仿宋_GB2312"/>
          <w:b/>
          <w:bCs/>
          <w:sz w:val="28"/>
          <w:szCs w:val="28"/>
        </w:rPr>
        <w:t>变更有效期或贮藏条件</w:t>
      </w:r>
      <w:r w:rsidRPr="008E76F9">
        <w:rPr>
          <w:rFonts w:ascii="宋体" w:eastAsia="宋体" w:hAnsi="宋体" w:cs="仿宋_GB2312" w:hint="eastAsia"/>
          <w:b/>
          <w:bCs/>
          <w:sz w:val="28"/>
          <w:szCs w:val="28"/>
        </w:rPr>
        <w:t xml:space="preserve">………………………………………… </w:t>
      </w:r>
      <w:r w:rsidRPr="008E76F9">
        <w:rPr>
          <w:rFonts w:ascii="宋体" w:eastAsia="宋体" w:hAnsi="宋体" w:cs="仿宋_GB2312"/>
          <w:b/>
          <w:bCs/>
          <w:sz w:val="28"/>
          <w:szCs w:val="28"/>
        </w:rPr>
        <w:t>1</w:t>
      </w:r>
      <w:r w:rsidR="00EB0A0A">
        <w:rPr>
          <w:rFonts w:ascii="宋体" w:eastAsia="宋体" w:hAnsi="宋体" w:cs="仿宋_GB2312"/>
          <w:b/>
          <w:bCs/>
          <w:sz w:val="28"/>
          <w:szCs w:val="28"/>
        </w:rPr>
        <w:t>9</w:t>
      </w:r>
    </w:p>
    <w:p w:rsidR="004E2A70" w:rsidRPr="008E76F9" w:rsidRDefault="004E2A70" w:rsidP="004E2A70">
      <w:pPr>
        <w:spacing w:line="360" w:lineRule="auto"/>
        <w:jc w:val="left"/>
        <w:rPr>
          <w:rFonts w:ascii="宋体" w:eastAsia="宋体" w:hAnsi="宋体" w:cs="仿宋_GB2312"/>
          <w:b/>
          <w:bCs/>
          <w:sz w:val="28"/>
          <w:szCs w:val="28"/>
        </w:rPr>
      </w:pPr>
      <w:r w:rsidRPr="008E76F9">
        <w:rPr>
          <w:rFonts w:ascii="宋体" w:eastAsia="宋体" w:hAnsi="宋体" w:cs="仿宋_GB2312" w:hint="eastAsia"/>
          <w:b/>
          <w:bCs/>
          <w:sz w:val="28"/>
          <w:szCs w:val="28"/>
        </w:rPr>
        <w:t>九、</w:t>
      </w:r>
      <w:r w:rsidRPr="008E76F9">
        <w:rPr>
          <w:rFonts w:ascii="宋体" w:eastAsia="宋体" w:hAnsi="宋体" w:cs="仿宋_GB2312"/>
          <w:b/>
          <w:bCs/>
          <w:sz w:val="28"/>
          <w:szCs w:val="28"/>
        </w:rPr>
        <w:t>变更包装材料和容器</w:t>
      </w:r>
      <w:r w:rsidRPr="008E76F9">
        <w:rPr>
          <w:rFonts w:ascii="宋体" w:eastAsia="宋体" w:hAnsi="宋体" w:cs="仿宋_GB2312" w:hint="eastAsia"/>
          <w:b/>
          <w:bCs/>
          <w:sz w:val="28"/>
          <w:szCs w:val="28"/>
        </w:rPr>
        <w:t>……………………………………………</w:t>
      </w:r>
      <w:r w:rsidRPr="008E76F9">
        <w:rPr>
          <w:rFonts w:ascii="宋体" w:eastAsia="宋体" w:hAnsi="宋体" w:cs="仿宋_GB2312"/>
          <w:b/>
          <w:bCs/>
          <w:sz w:val="28"/>
          <w:szCs w:val="28"/>
        </w:rPr>
        <w:t xml:space="preserve"> 2</w:t>
      </w:r>
      <w:r w:rsidR="000B78DE">
        <w:rPr>
          <w:rFonts w:ascii="宋体" w:eastAsia="宋体" w:hAnsi="宋体" w:cs="仿宋_GB2312"/>
          <w:b/>
          <w:bCs/>
          <w:sz w:val="28"/>
          <w:szCs w:val="28"/>
        </w:rPr>
        <w:t>1</w:t>
      </w:r>
    </w:p>
    <w:p w:rsidR="004E2A70" w:rsidRPr="008E76F9" w:rsidRDefault="004E2A70" w:rsidP="004E2A70">
      <w:pPr>
        <w:spacing w:line="360" w:lineRule="auto"/>
        <w:jc w:val="left"/>
        <w:rPr>
          <w:rFonts w:ascii="宋体" w:eastAsia="宋体" w:hAnsi="宋体" w:cs="仿宋_GB2312"/>
          <w:b/>
          <w:bCs/>
          <w:sz w:val="28"/>
          <w:szCs w:val="28"/>
        </w:rPr>
      </w:pPr>
      <w:r w:rsidRPr="008E76F9">
        <w:rPr>
          <w:rFonts w:ascii="宋体" w:eastAsia="宋体" w:hAnsi="宋体" w:cs="仿宋_GB2312" w:hint="eastAsia"/>
          <w:b/>
          <w:bCs/>
          <w:sz w:val="28"/>
          <w:szCs w:val="28"/>
        </w:rPr>
        <w:t>十、</w:t>
      </w:r>
      <w:r w:rsidRPr="008E76F9">
        <w:rPr>
          <w:rFonts w:ascii="宋体" w:eastAsia="宋体" w:hAnsi="宋体" w:cs="仿宋_GB2312"/>
          <w:b/>
          <w:bCs/>
          <w:sz w:val="28"/>
          <w:szCs w:val="28"/>
        </w:rPr>
        <w:t>变更</w:t>
      </w:r>
      <w:r w:rsidRPr="008E76F9">
        <w:rPr>
          <w:rFonts w:ascii="宋体" w:eastAsia="宋体" w:hAnsi="宋体" w:cs="仿宋_GB2312" w:hint="eastAsia"/>
          <w:b/>
          <w:bCs/>
          <w:sz w:val="28"/>
          <w:szCs w:val="28"/>
        </w:rPr>
        <w:t>制剂</w:t>
      </w:r>
      <w:r w:rsidRPr="008E76F9">
        <w:rPr>
          <w:rFonts w:ascii="宋体" w:eastAsia="宋体" w:hAnsi="宋体" w:cs="仿宋_GB2312"/>
          <w:b/>
          <w:bCs/>
          <w:sz w:val="28"/>
          <w:szCs w:val="28"/>
        </w:rPr>
        <w:t>生产场地</w:t>
      </w:r>
      <w:r w:rsidRPr="008E76F9">
        <w:rPr>
          <w:rFonts w:ascii="宋体" w:eastAsia="宋体" w:hAnsi="宋体" w:cs="仿宋_GB2312" w:hint="eastAsia"/>
          <w:b/>
          <w:bCs/>
          <w:sz w:val="28"/>
          <w:szCs w:val="28"/>
        </w:rPr>
        <w:t>………………………………………………</w:t>
      </w:r>
      <w:r w:rsidRPr="008E76F9">
        <w:rPr>
          <w:rFonts w:ascii="宋体" w:eastAsia="宋体" w:hAnsi="宋体" w:cs="仿宋_GB2312"/>
          <w:b/>
          <w:bCs/>
          <w:sz w:val="28"/>
          <w:szCs w:val="28"/>
        </w:rPr>
        <w:t xml:space="preserve"> 2</w:t>
      </w:r>
      <w:r w:rsidR="00EB0A0A">
        <w:rPr>
          <w:rFonts w:ascii="宋体" w:eastAsia="宋体" w:hAnsi="宋体" w:cs="仿宋_GB2312"/>
          <w:b/>
          <w:bCs/>
          <w:sz w:val="28"/>
          <w:szCs w:val="28"/>
        </w:rPr>
        <w:t>6</w:t>
      </w:r>
    </w:p>
    <w:p w:rsidR="004E2A70" w:rsidRPr="008E76F9" w:rsidRDefault="004E2A70" w:rsidP="004E2A70">
      <w:pPr>
        <w:widowControl/>
        <w:spacing w:line="360" w:lineRule="auto"/>
        <w:ind w:rightChars="-94" w:right="-197"/>
        <w:jc w:val="left"/>
        <w:rPr>
          <w:rFonts w:ascii="宋体" w:eastAsia="宋体" w:hAnsi="宋体" w:cs="仿宋_GB2312"/>
          <w:b/>
          <w:bCs/>
          <w:sz w:val="28"/>
          <w:szCs w:val="28"/>
        </w:rPr>
        <w:sectPr w:rsidR="004E2A70" w:rsidRPr="008E76F9" w:rsidSect="005E54EC">
          <w:pgSz w:w="11906" w:h="16838"/>
          <w:pgMar w:top="1440" w:right="1800" w:bottom="1440" w:left="1800" w:header="851" w:footer="992" w:gutter="0"/>
          <w:pgNumType w:start="0"/>
          <w:cols w:space="425"/>
          <w:docGrid w:type="lines" w:linePitch="312"/>
        </w:sectPr>
      </w:pPr>
      <w:r w:rsidRPr="008E76F9">
        <w:rPr>
          <w:rFonts w:ascii="宋体" w:eastAsia="宋体" w:hAnsi="宋体" w:cs="仿宋_GB2312" w:hint="eastAsia"/>
          <w:b/>
          <w:bCs/>
          <w:sz w:val="28"/>
          <w:szCs w:val="28"/>
        </w:rPr>
        <w:t>十一</w:t>
      </w:r>
      <w:r w:rsidRPr="008E76F9">
        <w:rPr>
          <w:rFonts w:ascii="宋体" w:eastAsia="宋体" w:hAnsi="宋体" w:cs="仿宋_GB2312"/>
          <w:b/>
          <w:bCs/>
          <w:sz w:val="28"/>
          <w:szCs w:val="28"/>
        </w:rPr>
        <w:t>、</w:t>
      </w:r>
      <w:r w:rsidRPr="008E76F9">
        <w:rPr>
          <w:rFonts w:ascii="宋体" w:eastAsia="宋体" w:hAnsi="宋体" w:cs="仿宋_GB2312" w:hint="eastAsia"/>
          <w:b/>
          <w:bCs/>
          <w:sz w:val="28"/>
          <w:szCs w:val="28"/>
        </w:rPr>
        <w:t>参考文献………………………………………………………</w:t>
      </w:r>
      <w:r w:rsidRPr="008E76F9">
        <w:rPr>
          <w:rFonts w:ascii="宋体" w:eastAsia="宋体" w:hAnsi="宋体" w:cs="仿宋_GB2312"/>
          <w:b/>
          <w:bCs/>
          <w:sz w:val="28"/>
          <w:szCs w:val="28"/>
        </w:rPr>
        <w:t xml:space="preserve"> 28</w:t>
      </w:r>
    </w:p>
    <w:p w:rsidR="004E28FD" w:rsidRPr="008E76F9" w:rsidRDefault="004E28FD" w:rsidP="004E2A70">
      <w:pPr>
        <w:jc w:val="center"/>
        <w:rPr>
          <w:b/>
          <w:sz w:val="44"/>
          <w:szCs w:val="44"/>
        </w:rPr>
      </w:pPr>
    </w:p>
    <w:p w:rsidR="004E2A70" w:rsidRPr="008E76F9" w:rsidRDefault="004E2A70" w:rsidP="004E2A70">
      <w:pPr>
        <w:jc w:val="center"/>
        <w:rPr>
          <w:b/>
          <w:sz w:val="44"/>
          <w:szCs w:val="44"/>
        </w:rPr>
      </w:pPr>
      <w:r w:rsidRPr="008E76F9">
        <w:rPr>
          <w:b/>
          <w:sz w:val="44"/>
          <w:szCs w:val="44"/>
        </w:rPr>
        <w:t>已上市中药</w:t>
      </w:r>
      <w:r w:rsidR="00EB0A0A">
        <w:rPr>
          <w:rFonts w:hint="eastAsia"/>
          <w:b/>
          <w:sz w:val="44"/>
          <w:szCs w:val="44"/>
        </w:rPr>
        <w:t>药学</w:t>
      </w:r>
      <w:r w:rsidRPr="008E76F9">
        <w:rPr>
          <w:b/>
          <w:sz w:val="44"/>
          <w:szCs w:val="44"/>
        </w:rPr>
        <w:t>变更研究技术指导原则</w:t>
      </w:r>
    </w:p>
    <w:p w:rsidR="004E2A70" w:rsidRPr="008E76F9" w:rsidRDefault="004E2A70" w:rsidP="004E2A70">
      <w:pPr>
        <w:rPr>
          <w:rFonts w:ascii="宋体" w:eastAsia="宋体" w:hAnsi="宋体" w:cs="华文仿宋"/>
          <w:b/>
          <w:sz w:val="28"/>
          <w:szCs w:val="28"/>
        </w:rPr>
      </w:pPr>
    </w:p>
    <w:p w:rsidR="004E2A70" w:rsidRPr="008E76F9" w:rsidRDefault="004E2A70" w:rsidP="004E2A70">
      <w:pPr>
        <w:ind w:firstLine="1"/>
        <w:rPr>
          <w:rFonts w:ascii="宋体" w:eastAsia="宋体" w:hAnsi="宋体" w:cs="华文仿宋"/>
          <w:b/>
          <w:sz w:val="28"/>
          <w:szCs w:val="28"/>
        </w:rPr>
      </w:pPr>
      <w:r w:rsidRPr="008E76F9">
        <w:rPr>
          <w:rFonts w:ascii="宋体" w:eastAsia="宋体" w:hAnsi="宋体" w:cs="华文仿宋"/>
          <w:b/>
          <w:sz w:val="28"/>
          <w:szCs w:val="28"/>
        </w:rPr>
        <w:t>一、概述</w:t>
      </w:r>
    </w:p>
    <w:p w:rsidR="004E2A70" w:rsidRPr="008E76F9" w:rsidRDefault="004E2A70" w:rsidP="004E2A70">
      <w:pPr>
        <w:spacing w:line="360" w:lineRule="auto"/>
        <w:ind w:firstLineChars="200" w:firstLine="560"/>
        <w:rPr>
          <w:rFonts w:ascii="华文仿宋" w:eastAsia="华文仿宋" w:hAnsi="Calibri" w:cs="华文仿宋"/>
          <w:sz w:val="28"/>
          <w:szCs w:val="28"/>
        </w:rPr>
      </w:pPr>
      <w:r w:rsidRPr="008E76F9">
        <w:rPr>
          <w:rFonts w:ascii="华文仿宋" w:eastAsia="华文仿宋" w:hAnsi="Calibri" w:cs="华文仿宋" w:hint="eastAsia"/>
          <w:sz w:val="28"/>
          <w:szCs w:val="28"/>
        </w:rPr>
        <w:t>本指导原则适用于指导药品上市许可持有人和/或生产企业（以下简称为持有人）根据对已上市中药的认知，基于风险控制和药品</w:t>
      </w:r>
      <w:r w:rsidRPr="008E76F9">
        <w:rPr>
          <w:rFonts w:ascii="华文仿宋" w:eastAsia="华文仿宋" w:hAnsi="Calibri" w:cs="华文仿宋"/>
          <w:sz w:val="28"/>
          <w:szCs w:val="28"/>
        </w:rPr>
        <w:t>安全、有效、质量可控</w:t>
      </w:r>
      <w:r w:rsidRPr="008E76F9">
        <w:rPr>
          <w:rFonts w:ascii="华文仿宋" w:eastAsia="华文仿宋" w:hAnsi="Calibri" w:cs="华文仿宋" w:hint="eastAsia"/>
          <w:sz w:val="28"/>
          <w:szCs w:val="28"/>
        </w:rPr>
        <w:t>的要求，针对拟进行的</w:t>
      </w:r>
      <w:r w:rsidRPr="008E76F9">
        <w:rPr>
          <w:rFonts w:ascii="华文仿宋" w:eastAsia="华文仿宋" w:hAnsi="Calibri" w:cs="华文仿宋"/>
          <w:sz w:val="28"/>
          <w:szCs w:val="28"/>
        </w:rPr>
        <w:t>在生产、质量控制、使用等方面的变</w:t>
      </w:r>
      <w:r w:rsidRPr="008E76F9">
        <w:rPr>
          <w:rFonts w:ascii="华文仿宋" w:eastAsia="华文仿宋" w:hAnsi="Calibri" w:cs="华文仿宋" w:hint="eastAsia"/>
          <w:sz w:val="28"/>
          <w:szCs w:val="28"/>
        </w:rPr>
        <w:t>化所开展的</w:t>
      </w:r>
      <w:r w:rsidRPr="008E76F9">
        <w:rPr>
          <w:rFonts w:ascii="华文仿宋" w:eastAsia="华文仿宋" w:hAnsi="Calibri" w:cs="华文仿宋"/>
          <w:sz w:val="28"/>
          <w:szCs w:val="28"/>
        </w:rPr>
        <w:t>研究</w:t>
      </w:r>
      <w:r w:rsidRPr="008E76F9">
        <w:rPr>
          <w:rFonts w:ascii="华文仿宋" w:eastAsia="华文仿宋" w:hAnsi="Calibri" w:cs="华文仿宋" w:hint="eastAsia"/>
          <w:sz w:val="28"/>
          <w:szCs w:val="28"/>
        </w:rPr>
        <w:t>工作。</w:t>
      </w:r>
    </w:p>
    <w:p w:rsidR="004E2A70" w:rsidRPr="00E17529" w:rsidRDefault="004E2A70" w:rsidP="004E2A70">
      <w:pPr>
        <w:autoSpaceDE w:val="0"/>
        <w:autoSpaceDN w:val="0"/>
        <w:adjustRightInd w:val="0"/>
        <w:ind w:firstLineChars="200" w:firstLine="560"/>
        <w:jc w:val="left"/>
        <w:rPr>
          <w:rFonts w:ascii="华文仿宋" w:eastAsia="华文仿宋" w:hAnsi="Calibri" w:cs="华文仿宋"/>
          <w:sz w:val="28"/>
          <w:szCs w:val="28"/>
        </w:rPr>
      </w:pPr>
      <w:r w:rsidRPr="00E17529">
        <w:rPr>
          <w:rFonts w:ascii="华文仿宋" w:eastAsia="华文仿宋" w:hAnsi="Calibri" w:cs="华文仿宋" w:hint="eastAsia"/>
          <w:sz w:val="28"/>
          <w:szCs w:val="28"/>
        </w:rPr>
        <w:t>本指导原则涉及事项包括：变更生产工艺、变更制剂处方中的辅料、变更规格或包装规格、变更注册标准、变更有效期或贮藏条件、变更包装材料和容器、</w:t>
      </w:r>
      <w:r w:rsidRPr="00E17529">
        <w:rPr>
          <w:rFonts w:ascii="华文仿宋" w:eastAsia="华文仿宋" w:hAnsi="Calibri" w:cs="华文仿宋"/>
          <w:sz w:val="28"/>
          <w:szCs w:val="28"/>
        </w:rPr>
        <w:t>变更制剂生产场地</w:t>
      </w:r>
      <w:r w:rsidRPr="00E17529">
        <w:rPr>
          <w:rFonts w:ascii="华文仿宋" w:eastAsia="华文仿宋" w:hAnsi="Calibri" w:cs="华文仿宋" w:hint="eastAsia"/>
          <w:sz w:val="28"/>
          <w:szCs w:val="28"/>
        </w:rPr>
        <w:t>。对于其他变更，应根据其具体情况，按照本指导原则的基本原则进行相应工作。</w:t>
      </w:r>
    </w:p>
    <w:p w:rsidR="004E2A70" w:rsidRPr="00E17529" w:rsidRDefault="004E2A70" w:rsidP="004E2A70">
      <w:pPr>
        <w:autoSpaceDE w:val="0"/>
        <w:autoSpaceDN w:val="0"/>
        <w:adjustRightInd w:val="0"/>
        <w:ind w:firstLineChars="200" w:firstLine="560"/>
        <w:jc w:val="left"/>
        <w:rPr>
          <w:rFonts w:ascii="华文仿宋" w:eastAsia="华文仿宋" w:hAnsi="Calibri" w:cs="华文仿宋"/>
          <w:sz w:val="28"/>
          <w:szCs w:val="28"/>
        </w:rPr>
      </w:pPr>
      <w:r w:rsidRPr="00E17529">
        <w:rPr>
          <w:rFonts w:ascii="华文仿宋" w:eastAsia="华文仿宋" w:hAnsi="Calibri" w:cs="华文仿宋"/>
          <w:sz w:val="28"/>
          <w:szCs w:val="28"/>
        </w:rPr>
        <w:t>按照变更对</w:t>
      </w:r>
      <w:r w:rsidRPr="00E17529">
        <w:rPr>
          <w:rFonts w:ascii="华文仿宋" w:eastAsia="华文仿宋" w:hAnsi="Calibri" w:cs="华文仿宋" w:hint="eastAsia"/>
          <w:sz w:val="28"/>
          <w:szCs w:val="28"/>
        </w:rPr>
        <w:t>药</w:t>
      </w:r>
      <w:r w:rsidRPr="00E17529">
        <w:rPr>
          <w:rFonts w:ascii="华文仿宋" w:eastAsia="华文仿宋" w:hAnsi="Calibri" w:cs="华文仿宋"/>
          <w:sz w:val="28"/>
          <w:szCs w:val="28"/>
        </w:rPr>
        <w:t>品安全性、有效性</w:t>
      </w:r>
      <w:r w:rsidRPr="00E17529">
        <w:rPr>
          <w:rFonts w:ascii="华文仿宋" w:eastAsia="华文仿宋" w:hAnsi="Calibri" w:cs="华文仿宋" w:hint="eastAsia"/>
          <w:sz w:val="28"/>
          <w:szCs w:val="28"/>
        </w:rPr>
        <w:t>和</w:t>
      </w:r>
      <w:r w:rsidRPr="00E17529">
        <w:rPr>
          <w:rFonts w:ascii="华文仿宋" w:eastAsia="华文仿宋" w:hAnsi="Calibri" w:cs="华文仿宋"/>
          <w:sz w:val="28"/>
          <w:szCs w:val="28"/>
        </w:rPr>
        <w:t>质量</w:t>
      </w:r>
      <w:r w:rsidRPr="00E17529">
        <w:rPr>
          <w:rFonts w:ascii="华文仿宋" w:eastAsia="华文仿宋" w:hAnsi="Calibri" w:cs="华文仿宋" w:hint="eastAsia"/>
          <w:sz w:val="28"/>
          <w:szCs w:val="28"/>
        </w:rPr>
        <w:t>可控性的风险和产生影响的程度，</w:t>
      </w:r>
      <w:r w:rsidRPr="00E17529">
        <w:rPr>
          <w:rFonts w:ascii="华文仿宋" w:eastAsia="华文仿宋" w:hAnsi="Calibri" w:cs="华文仿宋"/>
          <w:sz w:val="28"/>
          <w:szCs w:val="28"/>
        </w:rPr>
        <w:t>本指导原则</w:t>
      </w:r>
      <w:r w:rsidRPr="00E17529">
        <w:rPr>
          <w:rFonts w:ascii="华文仿宋" w:eastAsia="华文仿宋" w:hAnsi="Calibri" w:cs="华文仿宋" w:hint="eastAsia"/>
          <w:sz w:val="28"/>
          <w:szCs w:val="28"/>
        </w:rPr>
        <w:t>对所述及的变更</w:t>
      </w:r>
      <w:r w:rsidRPr="00E17529">
        <w:rPr>
          <w:rFonts w:ascii="华文仿宋" w:eastAsia="华文仿宋" w:hAnsi="Calibri" w:cs="华文仿宋"/>
          <w:sz w:val="28"/>
          <w:szCs w:val="28"/>
        </w:rPr>
        <w:t>划分为三类：</w:t>
      </w:r>
      <w:r w:rsidRPr="00E17529">
        <w:rPr>
          <w:rFonts w:ascii="华文仿宋" w:eastAsia="华文仿宋" w:hAnsi="Calibri" w:cs="华文仿宋" w:hint="eastAsia"/>
          <w:sz w:val="28"/>
          <w:szCs w:val="28"/>
        </w:rPr>
        <w:t>重大变更、中等变更、微小变更。重大变更是指对产品的安全性、有效性和质量可控性可能产生重大影响的变更。中等变更是指对产品的安全性、有效性和质量可控性可能有中等程度影响的变更。微小变更是指对药品的安全性、有效性和质量可控性基本不产生影响的变更。对于变更</w:t>
      </w:r>
      <w:r w:rsidRPr="00E17529">
        <w:rPr>
          <w:rFonts w:ascii="华文仿宋" w:eastAsia="华文仿宋" w:hAnsi="Calibri" w:cs="华文仿宋"/>
          <w:sz w:val="28"/>
          <w:szCs w:val="28"/>
        </w:rPr>
        <w:t>类别</w:t>
      </w:r>
      <w:r w:rsidRPr="00E17529">
        <w:rPr>
          <w:rFonts w:ascii="华文仿宋" w:eastAsia="华文仿宋" w:hAnsi="Calibri" w:cs="华文仿宋" w:hint="eastAsia"/>
          <w:sz w:val="28"/>
          <w:szCs w:val="28"/>
        </w:rPr>
        <w:t>可能不清晰的</w:t>
      </w:r>
      <w:r w:rsidRPr="00E17529">
        <w:rPr>
          <w:rFonts w:ascii="华文仿宋" w:eastAsia="华文仿宋" w:hAnsi="Calibri" w:cs="华文仿宋"/>
          <w:sz w:val="28"/>
          <w:szCs w:val="28"/>
        </w:rPr>
        <w:t>，</w:t>
      </w:r>
      <w:r w:rsidRPr="00E17529">
        <w:rPr>
          <w:rFonts w:ascii="华文仿宋" w:eastAsia="华文仿宋" w:hAnsi="Calibri" w:cs="华文仿宋" w:hint="eastAsia"/>
          <w:sz w:val="28"/>
          <w:szCs w:val="28"/>
        </w:rPr>
        <w:t>持有人应根据产品特点和研究</w:t>
      </w:r>
      <w:r w:rsidRPr="00E17529">
        <w:rPr>
          <w:rFonts w:ascii="华文仿宋" w:eastAsia="华文仿宋" w:hAnsi="Calibri" w:cs="华文仿宋"/>
          <w:sz w:val="28"/>
          <w:szCs w:val="28"/>
        </w:rPr>
        <w:t>结果</w:t>
      </w:r>
      <w:r w:rsidRPr="00E17529">
        <w:rPr>
          <w:rFonts w:ascii="华文仿宋" w:eastAsia="华文仿宋" w:hAnsi="Calibri" w:cs="华文仿宋" w:hint="eastAsia"/>
          <w:sz w:val="28"/>
          <w:szCs w:val="28"/>
        </w:rPr>
        <w:t>确定</w:t>
      </w:r>
      <w:r w:rsidRPr="00E17529">
        <w:rPr>
          <w:rFonts w:ascii="华文仿宋" w:eastAsia="华文仿宋" w:hAnsi="Calibri" w:cs="华文仿宋"/>
          <w:sz w:val="28"/>
          <w:szCs w:val="28"/>
        </w:rPr>
        <w:t>变更类别，</w:t>
      </w:r>
      <w:r w:rsidRPr="00E17529">
        <w:rPr>
          <w:rFonts w:ascii="华文仿宋" w:eastAsia="华文仿宋" w:hAnsi="Calibri" w:cs="华文仿宋" w:hint="eastAsia"/>
          <w:sz w:val="28"/>
          <w:szCs w:val="28"/>
        </w:rPr>
        <w:t>进行</w:t>
      </w:r>
      <w:r w:rsidRPr="00E17529">
        <w:rPr>
          <w:rFonts w:ascii="华文仿宋" w:eastAsia="华文仿宋" w:hAnsi="Calibri" w:cs="华文仿宋"/>
          <w:sz w:val="28"/>
          <w:szCs w:val="28"/>
        </w:rPr>
        <w:t>相关研究。</w:t>
      </w:r>
    </w:p>
    <w:p w:rsidR="004E2A70" w:rsidRPr="00E17529" w:rsidRDefault="004E2A70" w:rsidP="004E2A70">
      <w:pPr>
        <w:autoSpaceDE w:val="0"/>
        <w:autoSpaceDN w:val="0"/>
        <w:adjustRightInd w:val="0"/>
        <w:ind w:firstLineChars="200" w:firstLine="560"/>
        <w:jc w:val="left"/>
        <w:rPr>
          <w:rFonts w:ascii="华文仿宋" w:eastAsia="华文仿宋" w:hAnsi="Calibri" w:cs="华文仿宋"/>
          <w:sz w:val="28"/>
          <w:szCs w:val="28"/>
        </w:rPr>
      </w:pPr>
      <w:r w:rsidRPr="00E17529">
        <w:rPr>
          <w:rFonts w:ascii="华文仿宋" w:eastAsia="华文仿宋" w:hAnsi="Calibri" w:cs="华文仿宋" w:hint="eastAsia"/>
          <w:sz w:val="28"/>
          <w:szCs w:val="28"/>
        </w:rPr>
        <w:t>本指导原则以国家颁布的相关法规及技术指导原则为基础，基于</w:t>
      </w:r>
      <w:r w:rsidRPr="00E17529">
        <w:rPr>
          <w:rFonts w:ascii="华文仿宋" w:eastAsia="华文仿宋" w:hAnsi="Calibri" w:cs="华文仿宋"/>
          <w:sz w:val="28"/>
          <w:szCs w:val="28"/>
        </w:rPr>
        <w:t>风险控制</w:t>
      </w:r>
      <w:r w:rsidRPr="00E17529">
        <w:rPr>
          <w:rFonts w:ascii="华文仿宋" w:eastAsia="华文仿宋" w:hAnsi="Calibri" w:cs="华文仿宋" w:hint="eastAsia"/>
          <w:sz w:val="28"/>
          <w:szCs w:val="28"/>
        </w:rPr>
        <w:t>要求</w:t>
      </w:r>
      <w:r w:rsidRPr="00E17529">
        <w:rPr>
          <w:rFonts w:ascii="华文仿宋" w:eastAsia="华文仿宋" w:hAnsi="Calibri" w:cs="华文仿宋"/>
          <w:sz w:val="28"/>
          <w:szCs w:val="28"/>
        </w:rPr>
        <w:t>，</w:t>
      </w:r>
      <w:r w:rsidRPr="00E17529">
        <w:rPr>
          <w:rFonts w:ascii="华文仿宋" w:eastAsia="华文仿宋" w:hAnsi="Calibri" w:cs="华文仿宋" w:hint="eastAsia"/>
          <w:sz w:val="28"/>
          <w:szCs w:val="28"/>
        </w:rPr>
        <w:t>通过研究、总结、吸收近几十年来中药生产过程</w:t>
      </w:r>
      <w:r w:rsidRPr="00E17529">
        <w:rPr>
          <w:rFonts w:ascii="华文仿宋" w:eastAsia="华文仿宋" w:hAnsi="Calibri" w:cs="华文仿宋"/>
          <w:sz w:val="28"/>
          <w:szCs w:val="28"/>
        </w:rPr>
        <w:lastRenderedPageBreak/>
        <w:t>中</w:t>
      </w:r>
      <w:r w:rsidRPr="00E17529">
        <w:rPr>
          <w:rFonts w:ascii="华文仿宋" w:eastAsia="华文仿宋" w:hAnsi="Calibri" w:cs="华文仿宋" w:hint="eastAsia"/>
          <w:sz w:val="28"/>
          <w:szCs w:val="28"/>
        </w:rPr>
        <w:t>变更研究的经验和成果，根据</w:t>
      </w:r>
      <w:r w:rsidRPr="00E17529">
        <w:rPr>
          <w:rFonts w:ascii="华文仿宋" w:eastAsia="华文仿宋" w:hAnsi="Calibri" w:cs="华文仿宋"/>
          <w:sz w:val="28"/>
          <w:szCs w:val="28"/>
        </w:rPr>
        <w:t>中药特点，从技术评价角度</w:t>
      </w:r>
      <w:r w:rsidRPr="00E17529">
        <w:rPr>
          <w:rFonts w:ascii="华文仿宋" w:eastAsia="华文仿宋" w:hAnsi="Calibri" w:cs="华文仿宋" w:hint="eastAsia"/>
          <w:sz w:val="28"/>
          <w:szCs w:val="28"/>
        </w:rPr>
        <w:t>列举了目前中药常见变更事项及其分类，</w:t>
      </w:r>
      <w:r w:rsidRPr="00E17529">
        <w:rPr>
          <w:rFonts w:ascii="华文仿宋" w:eastAsia="华文仿宋" w:hAnsi="Calibri" w:cs="华文仿宋"/>
          <w:sz w:val="28"/>
          <w:szCs w:val="28"/>
        </w:rPr>
        <w:t>阐述</w:t>
      </w:r>
      <w:r w:rsidRPr="00E17529">
        <w:rPr>
          <w:rFonts w:ascii="华文仿宋" w:eastAsia="华文仿宋" w:hAnsi="Calibri" w:cs="华文仿宋" w:hint="eastAsia"/>
          <w:sz w:val="28"/>
          <w:szCs w:val="28"/>
        </w:rPr>
        <w:t>了</w:t>
      </w:r>
      <w:r w:rsidRPr="00E17529">
        <w:rPr>
          <w:rFonts w:ascii="华文仿宋" w:eastAsia="华文仿宋" w:hAnsi="Calibri" w:cs="华文仿宋"/>
          <w:sz w:val="28"/>
          <w:szCs w:val="28"/>
        </w:rPr>
        <w:t>对已上市中药</w:t>
      </w:r>
      <w:r w:rsidRPr="00E17529">
        <w:rPr>
          <w:rFonts w:ascii="华文仿宋" w:eastAsia="华文仿宋" w:hAnsi="Calibri" w:cs="华文仿宋" w:hint="eastAsia"/>
          <w:sz w:val="28"/>
          <w:szCs w:val="28"/>
        </w:rPr>
        <w:t>拟</w:t>
      </w:r>
      <w:r w:rsidRPr="00E17529">
        <w:rPr>
          <w:rFonts w:ascii="华文仿宋" w:eastAsia="华文仿宋" w:hAnsi="Calibri" w:cs="华文仿宋"/>
          <w:sz w:val="28"/>
          <w:szCs w:val="28"/>
        </w:rPr>
        <w:t>进行的变更</w:t>
      </w:r>
      <w:r w:rsidRPr="00E17529">
        <w:rPr>
          <w:rFonts w:ascii="华文仿宋" w:eastAsia="华文仿宋" w:hAnsi="Calibri" w:cs="华文仿宋" w:hint="eastAsia"/>
          <w:sz w:val="28"/>
          <w:szCs w:val="28"/>
        </w:rPr>
        <w:t>在一般情况下</w:t>
      </w:r>
      <w:r w:rsidRPr="00E17529">
        <w:rPr>
          <w:rFonts w:ascii="华文仿宋" w:eastAsia="华文仿宋" w:hAnsi="Calibri" w:cs="华文仿宋"/>
          <w:sz w:val="28"/>
          <w:szCs w:val="28"/>
        </w:rPr>
        <w:t>应</w:t>
      </w:r>
      <w:r w:rsidRPr="00E17529">
        <w:rPr>
          <w:rFonts w:ascii="华文仿宋" w:eastAsia="华文仿宋" w:hAnsi="Calibri" w:cs="华文仿宋" w:hint="eastAsia"/>
          <w:sz w:val="28"/>
          <w:szCs w:val="28"/>
        </w:rPr>
        <w:t>开展</w:t>
      </w:r>
      <w:r w:rsidRPr="00E17529">
        <w:rPr>
          <w:rFonts w:ascii="华文仿宋" w:eastAsia="华文仿宋" w:hAnsi="Calibri" w:cs="华文仿宋"/>
          <w:sz w:val="28"/>
          <w:szCs w:val="28"/>
        </w:rPr>
        <w:t>的相关研究验证工作</w:t>
      </w:r>
      <w:r w:rsidRPr="00E17529">
        <w:rPr>
          <w:rFonts w:ascii="华文仿宋" w:eastAsia="华文仿宋" w:hAnsi="Calibri" w:cs="华文仿宋" w:hint="eastAsia"/>
          <w:sz w:val="28"/>
          <w:szCs w:val="28"/>
        </w:rPr>
        <w:t>。</w:t>
      </w:r>
      <w:r w:rsidRPr="00E17529">
        <w:rPr>
          <w:rFonts w:ascii="华文仿宋" w:eastAsia="华文仿宋" w:hAnsi="Calibri" w:cs="华文仿宋"/>
          <w:sz w:val="28"/>
          <w:szCs w:val="28"/>
        </w:rPr>
        <w:t>各项研究工作的具体要求可参见相应的指导原则</w:t>
      </w:r>
      <w:r w:rsidRPr="00E17529">
        <w:rPr>
          <w:rFonts w:ascii="华文仿宋" w:eastAsia="华文仿宋" w:hAnsi="Calibri" w:cs="华文仿宋" w:hint="eastAsia"/>
          <w:sz w:val="28"/>
          <w:szCs w:val="28"/>
        </w:rPr>
        <w:t>。</w:t>
      </w:r>
    </w:p>
    <w:p w:rsidR="00467683" w:rsidRPr="00E17529" w:rsidRDefault="00467683" w:rsidP="004E2A70">
      <w:pPr>
        <w:autoSpaceDE w:val="0"/>
        <w:autoSpaceDN w:val="0"/>
        <w:adjustRightInd w:val="0"/>
        <w:ind w:firstLineChars="200" w:firstLine="560"/>
        <w:jc w:val="left"/>
        <w:rPr>
          <w:rFonts w:ascii="华文仿宋" w:eastAsia="华文仿宋" w:hAnsi="Calibri" w:cs="华文仿宋"/>
          <w:sz w:val="28"/>
          <w:szCs w:val="28"/>
        </w:rPr>
      </w:pPr>
      <w:r w:rsidRPr="00E17529">
        <w:rPr>
          <w:rFonts w:ascii="华文仿宋" w:eastAsia="华文仿宋" w:hAnsi="Calibri" w:cs="华文仿宋" w:hint="eastAsia"/>
          <w:sz w:val="28"/>
          <w:szCs w:val="28"/>
        </w:rPr>
        <w:t>持有人作为变更研究和研究结果自我评估的责任主体，应</w:t>
      </w:r>
      <w:r w:rsidRPr="00E17529">
        <w:rPr>
          <w:rFonts w:ascii="华文仿宋" w:eastAsia="华文仿宋" w:hAnsi="Calibri" w:cs="华文仿宋"/>
          <w:sz w:val="28"/>
          <w:szCs w:val="28"/>
        </w:rPr>
        <w:t>按照本指导原则的原则和要求，基于</w:t>
      </w:r>
      <w:r w:rsidRPr="00E17529">
        <w:rPr>
          <w:rFonts w:ascii="华文仿宋" w:eastAsia="华文仿宋" w:hAnsi="Calibri" w:cs="华文仿宋" w:hint="eastAsia"/>
          <w:sz w:val="28"/>
          <w:szCs w:val="28"/>
        </w:rPr>
        <w:t>科学</w:t>
      </w:r>
      <w:r w:rsidRPr="00E17529">
        <w:rPr>
          <w:rFonts w:ascii="华文仿宋" w:eastAsia="华文仿宋" w:hAnsi="Calibri" w:cs="华文仿宋"/>
          <w:sz w:val="28"/>
          <w:szCs w:val="28"/>
        </w:rPr>
        <w:t>和风险控制对研究结果进行评估，</w:t>
      </w:r>
      <w:r w:rsidRPr="00E17529">
        <w:rPr>
          <w:rFonts w:ascii="华文仿宋" w:eastAsia="华文仿宋" w:hAnsi="Calibri" w:cs="华文仿宋" w:hint="eastAsia"/>
          <w:sz w:val="28"/>
          <w:szCs w:val="28"/>
        </w:rPr>
        <w:t>从而</w:t>
      </w:r>
      <w:r w:rsidRPr="00E17529">
        <w:rPr>
          <w:rFonts w:ascii="华文仿宋" w:eastAsia="华文仿宋" w:hAnsi="Calibri" w:cs="华文仿宋"/>
          <w:sz w:val="28"/>
          <w:szCs w:val="28"/>
        </w:rPr>
        <w:t>决定</w:t>
      </w:r>
      <w:r w:rsidRPr="00E17529">
        <w:rPr>
          <w:rFonts w:ascii="华文仿宋" w:eastAsia="华文仿宋" w:hAnsi="Calibri" w:cs="华文仿宋" w:hint="eastAsia"/>
          <w:sz w:val="28"/>
          <w:szCs w:val="28"/>
        </w:rPr>
        <w:t>是否</w:t>
      </w:r>
      <w:r w:rsidRPr="00E17529">
        <w:rPr>
          <w:rFonts w:ascii="华文仿宋" w:eastAsia="华文仿宋" w:hAnsi="Calibri" w:cs="华文仿宋"/>
          <w:sz w:val="28"/>
          <w:szCs w:val="28"/>
        </w:rPr>
        <w:t>进行变更</w:t>
      </w:r>
      <w:r w:rsidRPr="00E17529">
        <w:rPr>
          <w:rFonts w:ascii="华文仿宋" w:eastAsia="华文仿宋" w:hAnsi="Calibri" w:cs="华文仿宋" w:hint="eastAsia"/>
          <w:sz w:val="28"/>
          <w:szCs w:val="28"/>
        </w:rPr>
        <w:t>的</w:t>
      </w:r>
      <w:r w:rsidRPr="00E17529">
        <w:rPr>
          <w:rFonts w:ascii="华文仿宋" w:eastAsia="华文仿宋" w:hAnsi="Calibri" w:cs="华文仿宋"/>
          <w:sz w:val="28"/>
          <w:szCs w:val="28"/>
        </w:rPr>
        <w:t>实施。</w:t>
      </w:r>
    </w:p>
    <w:p w:rsidR="00EA232F" w:rsidRPr="00EA232F" w:rsidRDefault="00927EA7" w:rsidP="002E20D8">
      <w:pPr>
        <w:autoSpaceDE w:val="0"/>
        <w:autoSpaceDN w:val="0"/>
        <w:adjustRightInd w:val="0"/>
        <w:ind w:firstLineChars="200" w:firstLine="560"/>
        <w:rPr>
          <w:rFonts w:ascii="华文仿宋" w:eastAsia="华文仿宋" w:hAnsi="Calibri" w:cs="华文仿宋"/>
          <w:sz w:val="28"/>
          <w:szCs w:val="28"/>
        </w:rPr>
      </w:pPr>
      <w:r w:rsidRPr="00E17529">
        <w:rPr>
          <w:rFonts w:ascii="华文仿宋" w:eastAsia="华文仿宋" w:hAnsi="Calibri" w:cs="华文仿宋"/>
          <w:sz w:val="28"/>
          <w:szCs w:val="28"/>
        </w:rPr>
        <w:t>本指导原则</w:t>
      </w:r>
      <w:r w:rsidRPr="00E17529">
        <w:rPr>
          <w:rFonts w:ascii="华文仿宋" w:eastAsia="华文仿宋" w:hAnsi="Calibri" w:cs="华文仿宋" w:hint="eastAsia"/>
          <w:sz w:val="28"/>
          <w:szCs w:val="28"/>
        </w:rPr>
        <w:t>仅反映了当前对变更涉及的技术问题的基本认知，</w:t>
      </w:r>
      <w:r w:rsidRPr="00E17529">
        <w:rPr>
          <w:rFonts w:ascii="华文仿宋" w:eastAsia="华文仿宋" w:hAnsi="Calibri" w:cs="华文仿宋"/>
          <w:sz w:val="28"/>
          <w:szCs w:val="28"/>
        </w:rPr>
        <w:t>所列举各类变更的具体情形是基于对中药变更研究的一般考虑。</w:t>
      </w:r>
      <w:r w:rsidRPr="00E17529">
        <w:rPr>
          <w:rFonts w:ascii="华文仿宋" w:eastAsia="华文仿宋" w:hAnsi="Calibri" w:cs="华文仿宋" w:hint="eastAsia"/>
          <w:sz w:val="28"/>
          <w:szCs w:val="28"/>
        </w:rPr>
        <w:t>对于具体的变更，持有人</w:t>
      </w:r>
      <w:r w:rsidRPr="00E17529">
        <w:rPr>
          <w:rFonts w:ascii="华文仿宋" w:eastAsia="华文仿宋" w:hAnsi="Calibri" w:cs="华文仿宋"/>
          <w:sz w:val="28"/>
          <w:szCs w:val="28"/>
        </w:rPr>
        <w:t>应结合产品特点</w:t>
      </w:r>
      <w:r w:rsidRPr="00E17529">
        <w:rPr>
          <w:rFonts w:ascii="华文仿宋" w:eastAsia="华文仿宋" w:hAnsi="Calibri" w:cs="华文仿宋" w:hint="eastAsia"/>
          <w:sz w:val="28"/>
          <w:szCs w:val="28"/>
        </w:rPr>
        <w:t>，根据</w:t>
      </w:r>
      <w:r w:rsidRPr="00E17529">
        <w:rPr>
          <w:rFonts w:ascii="华文仿宋" w:eastAsia="华文仿宋" w:hAnsi="Calibri" w:cs="华文仿宋"/>
          <w:sz w:val="28"/>
          <w:szCs w:val="28"/>
        </w:rPr>
        <w:t>研究</w:t>
      </w:r>
      <w:r w:rsidRPr="00E17529">
        <w:rPr>
          <w:rFonts w:ascii="华文仿宋" w:eastAsia="华文仿宋" w:hAnsi="Calibri" w:cs="华文仿宋" w:hint="eastAsia"/>
          <w:sz w:val="28"/>
          <w:szCs w:val="28"/>
        </w:rPr>
        <w:t>结果</w:t>
      </w:r>
      <w:r w:rsidRPr="00E17529">
        <w:rPr>
          <w:rFonts w:ascii="华文仿宋" w:eastAsia="华文仿宋" w:hAnsi="Calibri" w:cs="华文仿宋"/>
          <w:sz w:val="28"/>
          <w:szCs w:val="28"/>
        </w:rPr>
        <w:t>确定变更类别。</w:t>
      </w:r>
      <w:r w:rsidRPr="00E17529">
        <w:rPr>
          <w:rFonts w:ascii="华文仿宋" w:eastAsia="华文仿宋" w:hAnsi="Calibri" w:cs="华文仿宋" w:hint="eastAsia"/>
          <w:sz w:val="28"/>
          <w:szCs w:val="28"/>
        </w:rPr>
        <w:t>此外，</w:t>
      </w:r>
      <w:r w:rsidR="004E2A70" w:rsidRPr="00E17529" w:rsidDel="00DF0A93">
        <w:rPr>
          <w:rFonts w:ascii="华文仿宋" w:eastAsia="华文仿宋" w:hAnsi="Calibri" w:cs="华文仿宋" w:hint="eastAsia"/>
          <w:sz w:val="28"/>
          <w:szCs w:val="28"/>
        </w:rPr>
        <w:t>由于</w:t>
      </w:r>
      <w:r w:rsidR="004E2A70" w:rsidRPr="00E17529">
        <w:rPr>
          <w:rFonts w:ascii="华文仿宋" w:eastAsia="华文仿宋" w:hAnsi="Calibri" w:cs="华文仿宋" w:hint="eastAsia"/>
          <w:sz w:val="28"/>
          <w:szCs w:val="28"/>
        </w:rPr>
        <w:t>已上市</w:t>
      </w:r>
      <w:r w:rsidR="004E2A70" w:rsidRPr="00E17529" w:rsidDel="00DF0A93">
        <w:rPr>
          <w:rFonts w:ascii="华文仿宋" w:eastAsia="华文仿宋" w:hAnsi="Calibri" w:cs="华文仿宋" w:hint="eastAsia"/>
          <w:sz w:val="28"/>
          <w:szCs w:val="28"/>
        </w:rPr>
        <w:t>中药变更的复杂性和多样性，本指导原则内容无法涵盖所有变更情况，</w:t>
      </w:r>
      <w:r w:rsidR="004E2A70" w:rsidRPr="00E17529">
        <w:rPr>
          <w:rFonts w:ascii="华文仿宋" w:eastAsia="华文仿宋" w:hAnsi="Calibri" w:cs="华文仿宋" w:hint="eastAsia"/>
          <w:sz w:val="28"/>
          <w:szCs w:val="28"/>
        </w:rPr>
        <w:t>随着工艺技术的不断发展可能出现新的变更情况，需要随着认识的</w:t>
      </w:r>
      <w:r w:rsidR="004E2A70" w:rsidRPr="00E17529">
        <w:rPr>
          <w:rFonts w:ascii="华文仿宋" w:eastAsia="华文仿宋" w:hAnsi="Calibri" w:cs="华文仿宋"/>
          <w:sz w:val="28"/>
          <w:szCs w:val="28"/>
        </w:rPr>
        <w:t>不断深入而不断更新。如果通过其他科学研究获得充分的证据，证明变更对药品的安全性、有效性及质量可控性不会产生不利影</w:t>
      </w:r>
      <w:r w:rsidR="004E2A70" w:rsidRPr="00E17529">
        <w:rPr>
          <w:rFonts w:ascii="Times New Roman" w:eastAsia="华文仿宋" w:hAnsi="Times New Roman" w:cs="Times New Roman"/>
          <w:sz w:val="28"/>
          <w:szCs w:val="28"/>
        </w:rPr>
        <w:t>响，可以不必完全按本指导原则的要求进行变更研究。鼓励持有人借鉴</w:t>
      </w:r>
      <w:r w:rsidR="00EA232F">
        <w:rPr>
          <w:rFonts w:ascii="Times New Roman" w:eastAsia="华文仿宋" w:hAnsi="Times New Roman" w:cs="Times New Roman"/>
          <w:sz w:val="28"/>
          <w:szCs w:val="28"/>
        </w:rPr>
        <w:t>人用药品注册技术</w:t>
      </w:r>
      <w:r w:rsidR="00EA232F">
        <w:rPr>
          <w:rFonts w:ascii="Times New Roman" w:eastAsia="华文仿宋" w:hAnsi="Times New Roman" w:cs="Times New Roman" w:hint="eastAsia"/>
          <w:sz w:val="28"/>
          <w:szCs w:val="28"/>
        </w:rPr>
        <w:t>要求国际</w:t>
      </w:r>
      <w:r w:rsidR="00EA232F">
        <w:rPr>
          <w:rFonts w:ascii="Times New Roman" w:eastAsia="华文仿宋" w:hAnsi="Times New Roman" w:cs="Times New Roman"/>
          <w:sz w:val="28"/>
          <w:szCs w:val="28"/>
        </w:rPr>
        <w:t>协调会</w:t>
      </w:r>
      <w:r w:rsidR="009557AA" w:rsidRPr="00E17529">
        <w:rPr>
          <w:rFonts w:ascii="Times New Roman" w:eastAsia="华文仿宋" w:hAnsi="Times New Roman" w:cs="Times New Roman"/>
          <w:sz w:val="28"/>
          <w:szCs w:val="28"/>
        </w:rPr>
        <w:t xml:space="preserve"> ( </w:t>
      </w:r>
      <w:r w:rsidR="00EA232F">
        <w:rPr>
          <w:rFonts w:ascii="Times New Roman" w:eastAsia="华文仿宋" w:hAnsi="Times New Roman" w:cs="Times New Roman"/>
          <w:sz w:val="28"/>
          <w:szCs w:val="28"/>
        </w:rPr>
        <w:t xml:space="preserve">International Council </w:t>
      </w:r>
      <w:r w:rsidR="00985FF0">
        <w:rPr>
          <w:rFonts w:ascii="Times New Roman" w:eastAsia="华文仿宋" w:hAnsi="Times New Roman" w:cs="Times New Roman"/>
          <w:sz w:val="28"/>
          <w:szCs w:val="28"/>
        </w:rPr>
        <w:t>for</w:t>
      </w:r>
      <w:r w:rsidR="00EA232F">
        <w:rPr>
          <w:rFonts w:ascii="Times New Roman" w:eastAsia="华文仿宋" w:hAnsi="Times New Roman" w:cs="Times New Roman"/>
          <w:sz w:val="28"/>
          <w:szCs w:val="28"/>
        </w:rPr>
        <w:t xml:space="preserve"> Harmoni</w:t>
      </w:r>
      <w:r w:rsidR="00985FF0">
        <w:rPr>
          <w:rFonts w:ascii="Times New Roman" w:eastAsia="华文仿宋" w:hAnsi="Times New Roman" w:cs="Times New Roman" w:hint="eastAsia"/>
          <w:sz w:val="28"/>
          <w:szCs w:val="28"/>
        </w:rPr>
        <w:t>s</w:t>
      </w:r>
      <w:r w:rsidR="00EA232F">
        <w:rPr>
          <w:rFonts w:ascii="Times New Roman" w:eastAsia="华文仿宋" w:hAnsi="Times New Roman" w:cs="Times New Roman"/>
          <w:sz w:val="28"/>
          <w:szCs w:val="28"/>
        </w:rPr>
        <w:t>ation</w:t>
      </w:r>
      <w:r w:rsidR="00EA232F">
        <w:rPr>
          <w:rFonts w:ascii="Times New Roman" w:eastAsia="华文仿宋" w:hAnsi="Times New Roman" w:cs="Times New Roman" w:hint="eastAsia"/>
          <w:sz w:val="28"/>
          <w:szCs w:val="28"/>
        </w:rPr>
        <w:t xml:space="preserve"> of Technical Requirements for </w:t>
      </w:r>
      <w:r w:rsidR="00EA232F">
        <w:rPr>
          <w:rFonts w:ascii="Times New Roman" w:eastAsia="华文仿宋" w:hAnsi="Times New Roman" w:cs="Times New Roman"/>
          <w:sz w:val="28"/>
          <w:szCs w:val="28"/>
        </w:rPr>
        <w:t>Pharmaceuticals</w:t>
      </w:r>
      <w:r w:rsidR="00EA232F">
        <w:rPr>
          <w:rFonts w:ascii="Times New Roman" w:eastAsia="华文仿宋" w:hAnsi="Times New Roman" w:cs="Times New Roman" w:hint="eastAsia"/>
          <w:sz w:val="28"/>
          <w:szCs w:val="28"/>
        </w:rPr>
        <w:t xml:space="preserve"> for Human Use</w:t>
      </w:r>
      <w:r w:rsidR="009557AA" w:rsidRPr="00E17529">
        <w:rPr>
          <w:rFonts w:ascii="Times New Roman" w:eastAsia="华文仿宋" w:hAnsi="Times New Roman" w:cs="Times New Roman"/>
          <w:sz w:val="28"/>
          <w:szCs w:val="28"/>
        </w:rPr>
        <w:t>，</w:t>
      </w:r>
      <w:r w:rsidR="00EA232F">
        <w:rPr>
          <w:rFonts w:ascii="Times New Roman" w:eastAsia="华文仿宋" w:hAnsi="Times New Roman" w:cs="Times New Roman"/>
          <w:sz w:val="28"/>
          <w:szCs w:val="28"/>
        </w:rPr>
        <w:t>ICH</w:t>
      </w:r>
      <w:r w:rsidR="009557AA" w:rsidRPr="00E17529">
        <w:rPr>
          <w:rFonts w:ascii="Times New Roman" w:eastAsia="华文仿宋" w:hAnsi="Times New Roman" w:cs="Times New Roman"/>
          <w:sz w:val="28"/>
          <w:szCs w:val="28"/>
        </w:rPr>
        <w:t>)</w:t>
      </w:r>
      <w:r w:rsidR="009557AA" w:rsidRPr="00E17529">
        <w:rPr>
          <w:rFonts w:ascii="Times New Roman" w:eastAsia="华文仿宋" w:hAnsi="Times New Roman" w:cs="Times New Roman"/>
          <w:sz w:val="28"/>
          <w:szCs w:val="28"/>
        </w:rPr>
        <w:t>相关指导原则中的</w:t>
      </w:r>
      <w:r w:rsidR="009557AA" w:rsidRPr="00E17529">
        <w:rPr>
          <w:rFonts w:ascii="Times New Roman" w:eastAsia="华文仿宋" w:hAnsi="Times New Roman" w:cs="Times New Roman"/>
          <w:sz w:val="28"/>
          <w:szCs w:val="28"/>
        </w:rPr>
        <w:t>“</w:t>
      </w:r>
      <w:r w:rsidR="009557AA" w:rsidRPr="00E17529">
        <w:rPr>
          <w:rFonts w:ascii="Times New Roman" w:eastAsia="华文仿宋" w:hAnsi="Times New Roman" w:cs="Times New Roman"/>
          <w:sz w:val="28"/>
          <w:szCs w:val="28"/>
        </w:rPr>
        <w:t>质量源于设计</w:t>
      </w:r>
      <w:r w:rsidR="009557AA" w:rsidRPr="00E17529">
        <w:rPr>
          <w:rFonts w:ascii="华文仿宋" w:eastAsia="华文仿宋" w:hAnsi="Calibri" w:cs="华文仿宋"/>
          <w:sz w:val="28"/>
          <w:szCs w:val="28"/>
        </w:rPr>
        <w:t>”</w:t>
      </w:r>
      <w:r w:rsidR="00236D59" w:rsidRPr="00E17529">
        <w:rPr>
          <w:rFonts w:ascii="华文仿宋" w:eastAsia="华文仿宋" w:hAnsi="Calibri" w:cs="华文仿宋"/>
          <w:sz w:val="28"/>
          <w:szCs w:val="28"/>
        </w:rPr>
        <w:t>、</w:t>
      </w:r>
      <w:r w:rsidR="009557AA" w:rsidRPr="00E17529">
        <w:rPr>
          <w:rFonts w:ascii="华文仿宋" w:eastAsia="华文仿宋" w:hAnsi="Calibri" w:cs="华文仿宋"/>
          <w:sz w:val="28"/>
          <w:szCs w:val="28"/>
        </w:rPr>
        <w:t>“</w:t>
      </w:r>
      <w:r w:rsidR="009557AA" w:rsidRPr="00E17529">
        <w:rPr>
          <w:rFonts w:ascii="华文仿宋" w:eastAsia="华文仿宋" w:hAnsi="Calibri" w:cs="华文仿宋"/>
          <w:sz w:val="28"/>
          <w:szCs w:val="28"/>
        </w:rPr>
        <w:t>设计空间</w:t>
      </w:r>
      <w:r w:rsidR="009557AA" w:rsidRPr="00E17529">
        <w:rPr>
          <w:rFonts w:ascii="华文仿宋" w:eastAsia="华文仿宋" w:hAnsi="Calibri" w:cs="华文仿宋" w:hint="eastAsia"/>
          <w:sz w:val="28"/>
          <w:szCs w:val="28"/>
        </w:rPr>
        <w:t>”</w:t>
      </w:r>
      <w:r w:rsidR="00193157" w:rsidRPr="00E17529">
        <w:rPr>
          <w:rFonts w:ascii="华文仿宋" w:eastAsia="华文仿宋" w:hAnsi="Calibri" w:cs="华文仿宋" w:hint="eastAsia"/>
          <w:sz w:val="28"/>
          <w:szCs w:val="28"/>
        </w:rPr>
        <w:t>、</w:t>
      </w:r>
      <w:r w:rsidR="00193157" w:rsidRPr="00E17529">
        <w:rPr>
          <w:rFonts w:ascii="华文仿宋" w:eastAsia="华文仿宋" w:hAnsi="Calibri" w:cs="华文仿宋"/>
          <w:sz w:val="28"/>
          <w:szCs w:val="28"/>
        </w:rPr>
        <w:t>“</w:t>
      </w:r>
      <w:r w:rsidR="00193157" w:rsidRPr="00E17529">
        <w:rPr>
          <w:rFonts w:ascii="华文仿宋" w:eastAsia="华文仿宋" w:hAnsi="Calibri" w:cs="华文仿宋" w:hint="eastAsia"/>
          <w:sz w:val="28"/>
          <w:szCs w:val="28"/>
        </w:rPr>
        <w:t>既定条件</w:t>
      </w:r>
      <w:r w:rsidR="00193157" w:rsidRPr="00E17529">
        <w:rPr>
          <w:rFonts w:ascii="华文仿宋" w:eastAsia="华文仿宋" w:hAnsi="Calibri" w:cs="华文仿宋"/>
          <w:sz w:val="28"/>
          <w:szCs w:val="28"/>
        </w:rPr>
        <w:t>”</w:t>
      </w:r>
      <w:r w:rsidR="009557AA" w:rsidRPr="00E17529">
        <w:rPr>
          <w:rFonts w:ascii="华文仿宋" w:eastAsia="华文仿宋" w:hAnsi="Calibri" w:cs="华文仿宋"/>
          <w:sz w:val="28"/>
          <w:szCs w:val="28"/>
        </w:rPr>
        <w:t>等理念</w:t>
      </w:r>
      <w:r w:rsidR="00DB02FF" w:rsidRPr="00E17529">
        <w:rPr>
          <w:rFonts w:ascii="华文仿宋" w:eastAsia="华文仿宋" w:hAnsi="Calibri" w:cs="华文仿宋" w:hint="eastAsia"/>
          <w:sz w:val="28"/>
          <w:szCs w:val="28"/>
        </w:rPr>
        <w:t>和</w:t>
      </w:r>
      <w:r w:rsidR="00DB02FF" w:rsidRPr="00E17529">
        <w:rPr>
          <w:rFonts w:ascii="华文仿宋" w:eastAsia="华文仿宋" w:hAnsi="Calibri" w:cs="华文仿宋"/>
          <w:sz w:val="28"/>
          <w:szCs w:val="28"/>
        </w:rPr>
        <w:t>方法，</w:t>
      </w:r>
      <w:r w:rsidR="00193157" w:rsidRPr="00E17529">
        <w:rPr>
          <w:rFonts w:ascii="华文仿宋" w:eastAsia="华文仿宋" w:hAnsi="Calibri" w:cs="华文仿宋" w:hint="eastAsia"/>
          <w:sz w:val="28"/>
          <w:szCs w:val="28"/>
        </w:rPr>
        <w:t>在</w:t>
      </w:r>
      <w:r w:rsidR="00236D59" w:rsidRPr="00E17529">
        <w:rPr>
          <w:rFonts w:ascii="华文仿宋" w:eastAsia="华文仿宋" w:hAnsi="Calibri" w:cs="华文仿宋" w:hint="eastAsia"/>
          <w:sz w:val="28"/>
          <w:szCs w:val="28"/>
        </w:rPr>
        <w:t>加强</w:t>
      </w:r>
      <w:r w:rsidR="00236D59" w:rsidRPr="00E17529">
        <w:rPr>
          <w:rFonts w:ascii="华文仿宋" w:eastAsia="华文仿宋" w:hAnsi="Calibri" w:cs="华文仿宋"/>
          <w:sz w:val="28"/>
          <w:szCs w:val="28"/>
        </w:rPr>
        <w:t>对产品工艺</w:t>
      </w:r>
      <w:r w:rsidR="005E54EC" w:rsidRPr="00E17529">
        <w:rPr>
          <w:rFonts w:ascii="华文仿宋" w:eastAsia="华文仿宋" w:hAnsi="Calibri" w:cs="华文仿宋" w:hint="eastAsia"/>
          <w:sz w:val="28"/>
          <w:szCs w:val="28"/>
        </w:rPr>
        <w:t>、</w:t>
      </w:r>
      <w:r w:rsidR="00236D59" w:rsidRPr="00E17529">
        <w:rPr>
          <w:rFonts w:ascii="华文仿宋" w:eastAsia="华文仿宋" w:hAnsi="Calibri" w:cs="华文仿宋" w:hint="eastAsia"/>
          <w:sz w:val="28"/>
          <w:szCs w:val="28"/>
        </w:rPr>
        <w:t>质量</w:t>
      </w:r>
      <w:r w:rsidR="00236D59" w:rsidRPr="00E17529">
        <w:rPr>
          <w:rFonts w:ascii="华文仿宋" w:eastAsia="华文仿宋" w:hAnsi="Calibri" w:cs="华文仿宋"/>
          <w:sz w:val="28"/>
          <w:szCs w:val="28"/>
        </w:rPr>
        <w:t>研究</w:t>
      </w:r>
      <w:r w:rsidR="00193157" w:rsidRPr="00E17529">
        <w:rPr>
          <w:rFonts w:ascii="华文仿宋" w:eastAsia="华文仿宋" w:hAnsi="Calibri" w:cs="华文仿宋" w:hint="eastAsia"/>
          <w:sz w:val="28"/>
          <w:szCs w:val="28"/>
        </w:rPr>
        <w:t>的</w:t>
      </w:r>
      <w:r w:rsidR="00193157" w:rsidRPr="00E17529">
        <w:rPr>
          <w:rFonts w:ascii="华文仿宋" w:eastAsia="华文仿宋" w:hAnsi="Calibri" w:cs="华文仿宋"/>
          <w:sz w:val="28"/>
          <w:szCs w:val="28"/>
        </w:rPr>
        <w:t>基础上</w:t>
      </w:r>
      <w:r w:rsidR="00193157" w:rsidRPr="00E17529">
        <w:rPr>
          <w:rFonts w:ascii="华文仿宋" w:eastAsia="华文仿宋" w:hAnsi="Calibri" w:cs="华文仿宋" w:hint="eastAsia"/>
          <w:sz w:val="28"/>
          <w:szCs w:val="28"/>
        </w:rPr>
        <w:t>，开展</w:t>
      </w:r>
      <w:r w:rsidR="00193157" w:rsidRPr="00E17529">
        <w:rPr>
          <w:rFonts w:ascii="华文仿宋" w:eastAsia="华文仿宋" w:hAnsi="Calibri" w:cs="华文仿宋"/>
          <w:sz w:val="28"/>
          <w:szCs w:val="28"/>
        </w:rPr>
        <w:t>变更管理</w:t>
      </w:r>
      <w:r w:rsidR="00193157" w:rsidRPr="00E17529">
        <w:rPr>
          <w:rFonts w:ascii="华文仿宋" w:eastAsia="华文仿宋" w:hAnsi="Calibri" w:cs="华文仿宋" w:hint="eastAsia"/>
          <w:sz w:val="28"/>
          <w:szCs w:val="28"/>
        </w:rPr>
        <w:t>相关</w:t>
      </w:r>
      <w:r w:rsidR="00193157" w:rsidRPr="00E17529">
        <w:rPr>
          <w:rFonts w:ascii="华文仿宋" w:eastAsia="华文仿宋" w:hAnsi="Calibri" w:cs="华文仿宋"/>
          <w:sz w:val="28"/>
          <w:szCs w:val="28"/>
        </w:rPr>
        <w:t>工作</w:t>
      </w:r>
      <w:r w:rsidR="004E2A70" w:rsidRPr="00E17529">
        <w:rPr>
          <w:rFonts w:ascii="华文仿宋" w:eastAsia="华文仿宋" w:hAnsi="Calibri" w:cs="华文仿宋" w:hint="eastAsia"/>
          <w:sz w:val="28"/>
          <w:szCs w:val="28"/>
        </w:rPr>
        <w:t>。</w:t>
      </w:r>
    </w:p>
    <w:p w:rsidR="00251324" w:rsidRPr="00E17529" w:rsidRDefault="00251324" w:rsidP="00A04132">
      <w:pPr>
        <w:autoSpaceDE w:val="0"/>
        <w:autoSpaceDN w:val="0"/>
        <w:adjustRightInd w:val="0"/>
        <w:ind w:firstLineChars="200" w:firstLine="560"/>
        <w:jc w:val="left"/>
        <w:rPr>
          <w:rFonts w:ascii="华文仿宋" w:eastAsia="华文仿宋" w:hAnsi="Calibri" w:cs="华文仿宋"/>
          <w:sz w:val="28"/>
          <w:szCs w:val="28"/>
        </w:rPr>
      </w:pPr>
      <w:r w:rsidRPr="00E17529">
        <w:rPr>
          <w:rFonts w:ascii="华文仿宋" w:eastAsia="华文仿宋" w:hAnsi="Calibri" w:cs="华文仿宋" w:hint="eastAsia"/>
          <w:sz w:val="28"/>
          <w:szCs w:val="28"/>
        </w:rPr>
        <w:t>在</w:t>
      </w:r>
      <w:r w:rsidRPr="00E17529">
        <w:rPr>
          <w:rFonts w:ascii="华文仿宋" w:eastAsia="华文仿宋" w:hAnsi="Calibri" w:cs="华文仿宋"/>
          <w:sz w:val="28"/>
          <w:szCs w:val="28"/>
        </w:rPr>
        <w:t>药品研发</w:t>
      </w:r>
      <w:r w:rsidRPr="00E17529">
        <w:rPr>
          <w:rFonts w:ascii="华文仿宋" w:eastAsia="华文仿宋" w:hAnsi="Calibri" w:cs="华文仿宋" w:hint="eastAsia"/>
          <w:sz w:val="28"/>
          <w:szCs w:val="28"/>
        </w:rPr>
        <w:t>及</w:t>
      </w:r>
      <w:r w:rsidRPr="00E17529">
        <w:rPr>
          <w:rFonts w:ascii="华文仿宋" w:eastAsia="华文仿宋" w:hAnsi="Calibri" w:cs="华文仿宋"/>
          <w:sz w:val="28"/>
          <w:szCs w:val="28"/>
        </w:rPr>
        <w:t>上市后变更研究</w:t>
      </w:r>
      <w:r w:rsidRPr="00E17529">
        <w:rPr>
          <w:rFonts w:ascii="华文仿宋" w:eastAsia="华文仿宋" w:hAnsi="Calibri" w:cs="华文仿宋" w:hint="eastAsia"/>
          <w:sz w:val="28"/>
          <w:szCs w:val="28"/>
        </w:rPr>
        <w:t>过程</w:t>
      </w:r>
      <w:r w:rsidRPr="00E17529">
        <w:rPr>
          <w:rFonts w:ascii="华文仿宋" w:eastAsia="华文仿宋" w:hAnsi="Calibri" w:cs="华文仿宋"/>
          <w:sz w:val="28"/>
          <w:szCs w:val="28"/>
        </w:rPr>
        <w:t>中，</w:t>
      </w:r>
      <w:r w:rsidRPr="00E17529">
        <w:rPr>
          <w:rFonts w:ascii="华文仿宋" w:eastAsia="华文仿宋" w:hAnsi="Calibri" w:cs="华文仿宋" w:hint="eastAsia"/>
          <w:sz w:val="28"/>
          <w:szCs w:val="28"/>
        </w:rPr>
        <w:t>特别是</w:t>
      </w:r>
      <w:r w:rsidR="001D017F" w:rsidRPr="00E17529">
        <w:rPr>
          <w:rFonts w:ascii="华文仿宋" w:eastAsia="华文仿宋" w:hAnsi="Calibri" w:cs="华文仿宋" w:hint="eastAsia"/>
          <w:sz w:val="28"/>
          <w:szCs w:val="28"/>
        </w:rPr>
        <w:t>对于</w:t>
      </w:r>
      <w:r w:rsidRPr="00E17529">
        <w:rPr>
          <w:rFonts w:ascii="华文仿宋" w:eastAsia="华文仿宋" w:hAnsi="Calibri" w:cs="华文仿宋" w:hint="eastAsia"/>
          <w:sz w:val="28"/>
          <w:szCs w:val="28"/>
        </w:rPr>
        <w:t>特殊变更问题以及由于新技术、新方法、新设备</w:t>
      </w:r>
      <w:r w:rsidR="00193157" w:rsidRPr="00E17529">
        <w:rPr>
          <w:rFonts w:ascii="华文仿宋" w:eastAsia="华文仿宋" w:hAnsi="Calibri" w:cs="华文仿宋" w:hint="eastAsia"/>
          <w:sz w:val="28"/>
          <w:szCs w:val="28"/>
        </w:rPr>
        <w:t>、</w:t>
      </w:r>
      <w:r w:rsidR="00193157" w:rsidRPr="00E17529">
        <w:rPr>
          <w:rFonts w:ascii="华文仿宋" w:eastAsia="华文仿宋" w:hAnsi="Calibri" w:cs="华文仿宋"/>
          <w:sz w:val="28"/>
          <w:szCs w:val="28"/>
        </w:rPr>
        <w:t>新剂型</w:t>
      </w:r>
      <w:r w:rsidRPr="00E17529">
        <w:rPr>
          <w:rFonts w:ascii="华文仿宋" w:eastAsia="华文仿宋" w:hAnsi="Calibri" w:cs="华文仿宋" w:hint="eastAsia"/>
          <w:sz w:val="28"/>
          <w:szCs w:val="28"/>
        </w:rPr>
        <w:t>等的使用出现的新的</w:t>
      </w:r>
      <w:r w:rsidRPr="00E17529">
        <w:rPr>
          <w:rFonts w:ascii="华文仿宋" w:eastAsia="华文仿宋" w:hAnsi="Calibri" w:cs="华文仿宋" w:hint="eastAsia"/>
          <w:sz w:val="28"/>
          <w:szCs w:val="28"/>
        </w:rPr>
        <w:lastRenderedPageBreak/>
        <w:t>变更情况</w:t>
      </w:r>
      <w:r w:rsidR="00927EA7" w:rsidRPr="00E17529">
        <w:rPr>
          <w:rFonts w:ascii="华文仿宋" w:eastAsia="华文仿宋" w:hAnsi="Calibri" w:cs="华文仿宋" w:hint="eastAsia"/>
          <w:sz w:val="28"/>
          <w:szCs w:val="28"/>
        </w:rPr>
        <w:t>，持有人</w:t>
      </w:r>
      <w:r w:rsidRPr="00E17529">
        <w:rPr>
          <w:rFonts w:ascii="华文仿宋" w:eastAsia="华文仿宋" w:hAnsi="Calibri" w:cs="华文仿宋" w:hint="eastAsia"/>
          <w:sz w:val="28"/>
          <w:szCs w:val="28"/>
        </w:rPr>
        <w:t>可</w:t>
      </w:r>
      <w:r w:rsidR="00927EA7" w:rsidRPr="00E17529">
        <w:rPr>
          <w:rFonts w:ascii="华文仿宋" w:eastAsia="华文仿宋" w:hAnsi="Calibri" w:cs="华文仿宋" w:hint="eastAsia"/>
          <w:sz w:val="28"/>
          <w:szCs w:val="28"/>
        </w:rPr>
        <w:t>及时</w:t>
      </w:r>
      <w:r w:rsidRPr="00E17529">
        <w:rPr>
          <w:rFonts w:ascii="华文仿宋" w:eastAsia="华文仿宋" w:hAnsi="Calibri" w:cs="华文仿宋" w:hint="eastAsia"/>
          <w:sz w:val="28"/>
          <w:szCs w:val="28"/>
        </w:rPr>
        <w:t>与相应监管机构开展沟通交流。</w:t>
      </w:r>
    </w:p>
    <w:p w:rsidR="004E2A70" w:rsidRPr="008E76F9" w:rsidRDefault="004E2A70" w:rsidP="004E2A70">
      <w:pPr>
        <w:autoSpaceDE w:val="0"/>
        <w:autoSpaceDN w:val="0"/>
        <w:adjustRightInd w:val="0"/>
        <w:jc w:val="left"/>
        <w:rPr>
          <w:rFonts w:ascii="宋体" w:eastAsia="宋体" w:hAnsi="宋体" w:cs="华文仿宋"/>
          <w:b/>
          <w:sz w:val="28"/>
          <w:szCs w:val="28"/>
        </w:rPr>
      </w:pPr>
      <w:r w:rsidRPr="008E76F9">
        <w:rPr>
          <w:rFonts w:ascii="宋体" w:eastAsia="宋体" w:hAnsi="宋体" w:cs="华文仿宋"/>
          <w:b/>
          <w:sz w:val="28"/>
          <w:szCs w:val="28"/>
        </w:rPr>
        <w:t>二、基本原则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（一）持有人</w:t>
      </w:r>
      <w:r w:rsidR="00DB02FF">
        <w:rPr>
          <w:rFonts w:ascii="华文仿宋" w:eastAsia="华文仿宋" w:hAnsi="Calibri" w:cs="华文仿宋" w:hint="eastAsia"/>
          <w:kern w:val="0"/>
          <w:sz w:val="28"/>
          <w:szCs w:val="28"/>
        </w:rPr>
        <w:t>应</w:t>
      </w:r>
      <w:r w:rsidRPr="008E76F9">
        <w:rPr>
          <w:rFonts w:ascii="华文仿宋" w:eastAsia="华文仿宋" w:hAnsi="Calibri" w:cs="华文仿宋" w:hint="eastAsia"/>
          <w:kern w:val="0"/>
          <w:sz w:val="28"/>
          <w:szCs w:val="28"/>
        </w:rPr>
        <w:t>履行主体责任</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持有人</w:t>
      </w:r>
      <w:r w:rsidR="008A3FDD" w:rsidRPr="008E76F9">
        <w:rPr>
          <w:rFonts w:ascii="华文仿宋" w:eastAsia="华文仿宋" w:hAnsi="Calibri" w:cs="华文仿宋" w:hint="eastAsia"/>
          <w:kern w:val="0"/>
          <w:sz w:val="28"/>
          <w:szCs w:val="28"/>
        </w:rPr>
        <w:t>应</w:t>
      </w:r>
      <w:r w:rsidR="008A3FDD" w:rsidRPr="008E76F9">
        <w:rPr>
          <w:rFonts w:ascii="华文仿宋" w:eastAsia="华文仿宋" w:hAnsi="Calibri" w:cs="华文仿宋"/>
          <w:kern w:val="0"/>
          <w:sz w:val="28"/>
          <w:szCs w:val="28"/>
        </w:rPr>
        <w:t>履行变更研究</w:t>
      </w:r>
      <w:r w:rsidR="008A3FDD" w:rsidRPr="008E76F9">
        <w:rPr>
          <w:rFonts w:ascii="华文仿宋" w:eastAsia="华文仿宋" w:hAnsi="Calibri" w:cs="华文仿宋" w:hint="eastAsia"/>
          <w:kern w:val="0"/>
          <w:sz w:val="28"/>
          <w:szCs w:val="28"/>
        </w:rPr>
        <w:t>及其</w:t>
      </w:r>
      <w:r w:rsidR="008A3FDD" w:rsidRPr="008E76F9">
        <w:rPr>
          <w:rFonts w:ascii="华文仿宋" w:eastAsia="华文仿宋" w:hAnsi="Calibri" w:cs="华文仿宋"/>
          <w:kern w:val="0"/>
          <w:sz w:val="28"/>
          <w:szCs w:val="28"/>
        </w:rPr>
        <w:t>评估、变更管理</w:t>
      </w:r>
      <w:r w:rsidR="008A3FDD" w:rsidRPr="008E76F9">
        <w:rPr>
          <w:rFonts w:ascii="华文仿宋" w:eastAsia="华文仿宋" w:hAnsi="Calibri" w:cs="华文仿宋" w:hint="eastAsia"/>
          <w:kern w:val="0"/>
          <w:sz w:val="28"/>
          <w:szCs w:val="28"/>
        </w:rPr>
        <w:t>的</w:t>
      </w:r>
      <w:r w:rsidR="008A3FDD" w:rsidRPr="008E76F9">
        <w:rPr>
          <w:rFonts w:ascii="华文仿宋" w:eastAsia="华文仿宋" w:hAnsi="Calibri" w:cs="华文仿宋"/>
          <w:kern w:val="0"/>
          <w:sz w:val="28"/>
          <w:szCs w:val="28"/>
        </w:rPr>
        <w:t>主体责任</w:t>
      </w:r>
      <w:r w:rsidRPr="008E76F9">
        <w:rPr>
          <w:rFonts w:ascii="华文仿宋" w:eastAsia="华文仿宋" w:hAnsi="Calibri" w:cs="华文仿宋" w:hint="eastAsia"/>
          <w:kern w:val="0"/>
          <w:sz w:val="28"/>
          <w:szCs w:val="28"/>
        </w:rPr>
        <w:t>，应</w:t>
      </w:r>
      <w:r w:rsidRPr="008E76F9">
        <w:rPr>
          <w:rFonts w:ascii="华文仿宋" w:eastAsia="华文仿宋" w:hAnsi="Calibri" w:cs="华文仿宋"/>
          <w:kern w:val="0"/>
          <w:sz w:val="28"/>
          <w:szCs w:val="28"/>
        </w:rPr>
        <w:t>对其产品的研发和生产</w:t>
      </w:r>
      <w:r w:rsidRPr="008E76F9">
        <w:rPr>
          <w:rFonts w:ascii="华文仿宋" w:eastAsia="华文仿宋" w:hAnsi="Calibri" w:cs="华文仿宋" w:hint="eastAsia"/>
          <w:kern w:val="0"/>
          <w:sz w:val="28"/>
          <w:szCs w:val="28"/>
        </w:rPr>
        <w:t>过程</w:t>
      </w:r>
      <w:r w:rsidRPr="008E76F9">
        <w:rPr>
          <w:rFonts w:ascii="华文仿宋" w:eastAsia="华文仿宋" w:hAnsi="Calibri" w:cs="华文仿宋"/>
          <w:kern w:val="0"/>
          <w:sz w:val="28"/>
          <w:szCs w:val="28"/>
        </w:rPr>
        <w:t>、产品的性质等有着全面和准确的了解，</w:t>
      </w:r>
      <w:r w:rsidRPr="008E76F9">
        <w:rPr>
          <w:rFonts w:ascii="华文仿宋" w:eastAsia="华文仿宋" w:hAnsi="Calibri" w:cs="华文仿宋" w:hint="eastAsia"/>
          <w:kern w:val="0"/>
          <w:sz w:val="28"/>
          <w:szCs w:val="28"/>
        </w:rPr>
        <w:t>建立药品全生命周期的质量</w:t>
      </w:r>
      <w:r w:rsidRPr="008E76F9">
        <w:rPr>
          <w:rFonts w:ascii="华文仿宋" w:eastAsia="华文仿宋" w:hAnsi="Calibri" w:cs="华文仿宋"/>
          <w:kern w:val="0"/>
          <w:sz w:val="28"/>
          <w:szCs w:val="28"/>
        </w:rPr>
        <w:t>风险管理</w:t>
      </w:r>
      <w:r w:rsidRPr="008E76F9">
        <w:rPr>
          <w:rFonts w:ascii="华文仿宋" w:eastAsia="华文仿宋" w:hAnsi="Calibri" w:cs="华文仿宋" w:hint="eastAsia"/>
          <w:kern w:val="0"/>
          <w:sz w:val="28"/>
          <w:szCs w:val="28"/>
        </w:rPr>
        <w:t>体系；</w:t>
      </w:r>
      <w:r w:rsidRPr="00E17529">
        <w:rPr>
          <w:rFonts w:ascii="华文仿宋" w:eastAsia="华文仿宋" w:hAnsi="Calibri" w:cs="华文仿宋" w:hint="eastAsia"/>
          <w:kern w:val="0"/>
          <w:sz w:val="28"/>
          <w:szCs w:val="28"/>
        </w:rPr>
        <w:t>当考虑对产品进行变更时，持有人应当清楚变更的原因、变更的程度及其对产品的影响，</w:t>
      </w:r>
      <w:r w:rsidRPr="008E76F9">
        <w:rPr>
          <w:rFonts w:ascii="华文仿宋" w:eastAsia="华文仿宋" w:hAnsi="Calibri" w:cs="华文仿宋" w:hint="eastAsia"/>
          <w:kern w:val="0"/>
          <w:sz w:val="28"/>
          <w:szCs w:val="28"/>
        </w:rPr>
        <w:t>按照本指导原则的基本原则和要求，结合产品特点，开展相应研究；并</w:t>
      </w:r>
      <w:r w:rsidRPr="008E76F9">
        <w:rPr>
          <w:rFonts w:ascii="华文仿宋" w:eastAsia="华文仿宋" w:hAnsi="Calibri" w:cs="华文仿宋"/>
          <w:kern w:val="0"/>
          <w:sz w:val="28"/>
          <w:szCs w:val="28"/>
        </w:rPr>
        <w:t>应特别注意加强</w:t>
      </w:r>
      <w:r w:rsidRPr="008E76F9">
        <w:rPr>
          <w:rFonts w:ascii="华文仿宋" w:eastAsia="华文仿宋" w:hAnsi="Calibri" w:cs="华文仿宋" w:hint="eastAsia"/>
          <w:kern w:val="0"/>
          <w:sz w:val="28"/>
          <w:szCs w:val="28"/>
        </w:rPr>
        <w:t>对</w:t>
      </w:r>
      <w:r w:rsidRPr="008E76F9">
        <w:rPr>
          <w:rFonts w:ascii="华文仿宋" w:eastAsia="华文仿宋" w:hAnsi="Calibri" w:cs="华文仿宋"/>
          <w:kern w:val="0"/>
          <w:sz w:val="28"/>
          <w:szCs w:val="28"/>
        </w:rPr>
        <w:t>研究结果进行全面分析</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评估</w:t>
      </w:r>
      <w:r w:rsidRPr="008E76F9">
        <w:rPr>
          <w:rFonts w:ascii="华文仿宋" w:eastAsia="华文仿宋" w:hAnsi="Calibri" w:cs="华文仿宋" w:hint="eastAsia"/>
          <w:kern w:val="0"/>
          <w:sz w:val="28"/>
          <w:szCs w:val="28"/>
        </w:rPr>
        <w:t>其</w:t>
      </w:r>
      <w:r w:rsidRPr="008E76F9">
        <w:rPr>
          <w:rFonts w:ascii="华文仿宋" w:eastAsia="华文仿宋" w:hAnsi="Calibri" w:cs="华文仿宋"/>
          <w:kern w:val="0"/>
          <w:sz w:val="28"/>
          <w:szCs w:val="28"/>
        </w:rPr>
        <w:t>对产品有效性、安全性和质量可控性的影响</w:t>
      </w:r>
      <w:r w:rsidRPr="008E76F9">
        <w:rPr>
          <w:rFonts w:ascii="华文仿宋" w:eastAsia="华文仿宋" w:hAnsi="Calibri" w:cs="华文仿宋" w:hint="eastAsia"/>
          <w:kern w:val="0"/>
          <w:sz w:val="28"/>
          <w:szCs w:val="28"/>
        </w:rPr>
        <w:t>，按照《药品注册管理办法》规定及相关要求，提出补充申请、备案或年度报告。</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（二）</w:t>
      </w:r>
      <w:r w:rsidR="00B0022F" w:rsidRPr="008E76F9">
        <w:rPr>
          <w:rFonts w:ascii="华文仿宋" w:eastAsia="华文仿宋" w:hAnsi="Calibri" w:cs="华文仿宋"/>
          <w:kern w:val="0"/>
          <w:sz w:val="28"/>
          <w:szCs w:val="28"/>
        </w:rPr>
        <w:t>变更</w:t>
      </w:r>
      <w:r w:rsidR="00DB02FF">
        <w:rPr>
          <w:rFonts w:ascii="华文仿宋" w:eastAsia="华文仿宋" w:hAnsi="Calibri" w:cs="华文仿宋" w:hint="eastAsia"/>
          <w:kern w:val="0"/>
          <w:sz w:val="28"/>
          <w:szCs w:val="28"/>
        </w:rPr>
        <w:t>应</w:t>
      </w:r>
      <w:r w:rsidRPr="008E76F9">
        <w:rPr>
          <w:rFonts w:ascii="华文仿宋" w:eastAsia="华文仿宋" w:hAnsi="Calibri" w:cs="华文仿宋"/>
          <w:kern w:val="0"/>
          <w:sz w:val="28"/>
          <w:szCs w:val="28"/>
        </w:rPr>
        <w:t>必要、科学、合理</w:t>
      </w:r>
    </w:p>
    <w:p w:rsidR="00DB02FF"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已上市中药变更</w:t>
      </w:r>
      <w:r w:rsidRPr="008E76F9">
        <w:rPr>
          <w:rFonts w:ascii="华文仿宋" w:eastAsia="华文仿宋" w:hAnsi="Calibri" w:cs="华文仿宋" w:hint="eastAsia"/>
          <w:kern w:val="0"/>
          <w:sz w:val="28"/>
          <w:szCs w:val="28"/>
        </w:rPr>
        <w:t>应</w:t>
      </w:r>
      <w:r w:rsidR="00B0022F" w:rsidRPr="008E76F9">
        <w:rPr>
          <w:rFonts w:ascii="华文仿宋" w:eastAsia="华文仿宋" w:hAnsi="Calibri" w:cs="华文仿宋" w:hint="eastAsia"/>
          <w:kern w:val="0"/>
          <w:sz w:val="28"/>
          <w:szCs w:val="28"/>
        </w:rPr>
        <w:t>符合</w:t>
      </w:r>
      <w:r w:rsidRPr="008E76F9">
        <w:rPr>
          <w:rFonts w:ascii="华文仿宋" w:eastAsia="华文仿宋" w:hAnsi="Calibri" w:cs="华文仿宋"/>
          <w:kern w:val="0"/>
          <w:sz w:val="28"/>
          <w:szCs w:val="28"/>
        </w:rPr>
        <w:t>变更的必要性、科学性、合理性</w:t>
      </w:r>
      <w:r w:rsidR="00B0022F" w:rsidRPr="008E76F9">
        <w:rPr>
          <w:rFonts w:ascii="华文仿宋" w:eastAsia="华文仿宋" w:hAnsi="Calibri" w:cs="华文仿宋" w:hint="eastAsia"/>
          <w:kern w:val="0"/>
          <w:sz w:val="28"/>
          <w:szCs w:val="28"/>
        </w:rPr>
        <w:t>要求</w:t>
      </w:r>
      <w:r w:rsidRPr="008E76F9">
        <w:rPr>
          <w:rFonts w:ascii="华文仿宋" w:eastAsia="华文仿宋" w:hAnsi="Calibri" w:cs="华文仿宋" w:hint="eastAsia"/>
          <w:kern w:val="0"/>
          <w:sz w:val="28"/>
          <w:szCs w:val="28"/>
        </w:rPr>
        <w:t>。变更的提出应基于对产品知识的不断积累和更新（例如生产经验、质量回顾分析、控制方法的改变和新技术的应用等），应</w:t>
      </w:r>
      <w:r w:rsidRPr="008E76F9">
        <w:rPr>
          <w:rFonts w:ascii="华文仿宋" w:eastAsia="华文仿宋" w:hAnsi="Calibri" w:cs="华文仿宋"/>
          <w:kern w:val="0"/>
          <w:sz w:val="28"/>
          <w:szCs w:val="28"/>
        </w:rPr>
        <w:t>运用科学思维方法</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遵循科学决策的程序，</w:t>
      </w:r>
      <w:r w:rsidRPr="008E76F9">
        <w:rPr>
          <w:rFonts w:ascii="华文仿宋" w:eastAsia="华文仿宋" w:hAnsi="Calibri" w:cs="华文仿宋" w:hint="eastAsia"/>
          <w:kern w:val="0"/>
          <w:sz w:val="28"/>
          <w:szCs w:val="28"/>
        </w:rPr>
        <w:t>以有助于产品的生产实现、质量提升、利于患者使用等为目的，不得有违相关法规和常识。变更研究应以既往研究阶段以及实际生产过程中的研究和数据积累为基础，前期质量设计阶段的相关研究数据可以作为后期变更研究的依据。研究工作越系统、深入，生产过程中积累的数据越充分，对上市后的变更研究越有帮助。持有人</w:t>
      </w:r>
      <w:r w:rsidRPr="008E76F9">
        <w:rPr>
          <w:rFonts w:ascii="华文仿宋" w:eastAsia="华文仿宋" w:hAnsi="Calibri" w:cs="华文仿宋"/>
          <w:kern w:val="0"/>
          <w:sz w:val="28"/>
          <w:szCs w:val="28"/>
        </w:rPr>
        <w:t>应</w:t>
      </w:r>
      <w:r w:rsidRPr="008E76F9">
        <w:rPr>
          <w:rFonts w:ascii="华文仿宋" w:eastAsia="华文仿宋" w:hAnsi="Calibri" w:cs="华文仿宋" w:hint="eastAsia"/>
          <w:kern w:val="0"/>
          <w:sz w:val="28"/>
          <w:szCs w:val="28"/>
        </w:rPr>
        <w:t>根据研究结果全面分析变更</w:t>
      </w:r>
      <w:r w:rsidRPr="008E76F9">
        <w:rPr>
          <w:rFonts w:ascii="华文仿宋" w:eastAsia="华文仿宋" w:hAnsi="Calibri" w:cs="华文仿宋"/>
          <w:kern w:val="0"/>
          <w:sz w:val="28"/>
          <w:szCs w:val="28"/>
        </w:rPr>
        <w:t>对产品有效性、安全性和质量可控性的</w:t>
      </w:r>
      <w:r w:rsidRPr="008E76F9">
        <w:rPr>
          <w:rFonts w:ascii="华文仿宋" w:eastAsia="华文仿宋" w:hAnsi="Calibri" w:cs="华文仿宋" w:hint="eastAsia"/>
          <w:kern w:val="0"/>
          <w:sz w:val="28"/>
          <w:szCs w:val="28"/>
        </w:rPr>
        <w:t>影响，说明变更的必要性、科</w:t>
      </w:r>
      <w:r w:rsidRPr="008E76F9">
        <w:rPr>
          <w:rFonts w:ascii="华文仿宋" w:eastAsia="华文仿宋" w:hAnsi="Calibri" w:cs="华文仿宋" w:hint="eastAsia"/>
          <w:kern w:val="0"/>
          <w:sz w:val="28"/>
          <w:szCs w:val="28"/>
        </w:rPr>
        <w:lastRenderedPageBreak/>
        <w:t>学性和合理性。</w:t>
      </w:r>
    </w:p>
    <w:p w:rsidR="001D017F"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三</w:t>
      </w:r>
      <w:r w:rsidRPr="008E76F9">
        <w:rPr>
          <w:rFonts w:ascii="华文仿宋" w:eastAsia="华文仿宋" w:hAnsi="Calibri" w:cs="华文仿宋"/>
          <w:kern w:val="0"/>
          <w:sz w:val="28"/>
          <w:szCs w:val="28"/>
        </w:rPr>
        <w:t>）</w:t>
      </w:r>
      <w:r w:rsidR="00DB02FF">
        <w:rPr>
          <w:rFonts w:ascii="华文仿宋" w:eastAsia="华文仿宋" w:hAnsi="Calibri" w:cs="华文仿宋" w:hint="eastAsia"/>
          <w:kern w:val="0"/>
          <w:sz w:val="28"/>
          <w:szCs w:val="28"/>
        </w:rPr>
        <w:t>持有人</w:t>
      </w:r>
      <w:r w:rsidR="00DB02FF">
        <w:rPr>
          <w:rFonts w:ascii="华文仿宋" w:eastAsia="华文仿宋" w:hAnsi="Calibri" w:cs="华文仿宋"/>
          <w:kern w:val="0"/>
          <w:sz w:val="28"/>
          <w:szCs w:val="28"/>
        </w:rPr>
        <w:t>应</w:t>
      </w:r>
      <w:r w:rsidR="001D017F" w:rsidRPr="008E76F9">
        <w:rPr>
          <w:rFonts w:ascii="华文仿宋" w:eastAsia="华文仿宋" w:hAnsi="Calibri" w:cs="华文仿宋" w:hint="eastAsia"/>
          <w:kern w:val="0"/>
          <w:sz w:val="28"/>
          <w:szCs w:val="28"/>
        </w:rPr>
        <w:t>全面</w:t>
      </w:r>
      <w:r w:rsidR="001D017F" w:rsidRPr="008E76F9">
        <w:rPr>
          <w:rFonts w:ascii="华文仿宋" w:eastAsia="华文仿宋" w:hAnsi="Calibri" w:cs="华文仿宋"/>
          <w:kern w:val="0"/>
          <w:sz w:val="28"/>
          <w:szCs w:val="28"/>
        </w:rPr>
        <w:t>评估</w:t>
      </w:r>
      <w:r w:rsidR="00DB02FF">
        <w:rPr>
          <w:rFonts w:ascii="华文仿宋" w:eastAsia="华文仿宋" w:hAnsi="Calibri" w:cs="华文仿宋" w:hint="eastAsia"/>
          <w:kern w:val="0"/>
          <w:sz w:val="28"/>
          <w:szCs w:val="28"/>
        </w:rPr>
        <w:t>、</w:t>
      </w:r>
      <w:r w:rsidR="00DB02FF">
        <w:rPr>
          <w:rFonts w:ascii="华文仿宋" w:eastAsia="华文仿宋" w:hAnsi="Calibri" w:cs="华文仿宋"/>
          <w:kern w:val="0"/>
          <w:sz w:val="28"/>
          <w:szCs w:val="28"/>
        </w:rPr>
        <w:t>验证</w:t>
      </w:r>
      <w:r w:rsidR="001D017F" w:rsidRPr="008E76F9">
        <w:rPr>
          <w:rFonts w:ascii="华文仿宋" w:eastAsia="华文仿宋" w:hAnsi="Calibri" w:cs="华文仿宋"/>
          <w:kern w:val="0"/>
          <w:sz w:val="28"/>
          <w:szCs w:val="28"/>
        </w:rPr>
        <w:t>变更</w:t>
      </w:r>
      <w:r w:rsidR="00DB02FF">
        <w:rPr>
          <w:rFonts w:ascii="华文仿宋" w:eastAsia="华文仿宋" w:hAnsi="Calibri" w:cs="华文仿宋" w:hint="eastAsia"/>
          <w:kern w:val="0"/>
          <w:sz w:val="28"/>
          <w:szCs w:val="28"/>
        </w:rPr>
        <w:t>事项</w:t>
      </w:r>
      <w:r w:rsidR="00B0022F" w:rsidRPr="008E76F9">
        <w:rPr>
          <w:rFonts w:ascii="华文仿宋" w:eastAsia="华文仿宋" w:hAnsi="Calibri" w:cs="华文仿宋" w:hint="eastAsia"/>
          <w:kern w:val="0"/>
          <w:sz w:val="28"/>
          <w:szCs w:val="28"/>
        </w:rPr>
        <w:t>对</w:t>
      </w:r>
      <w:r w:rsidR="001D017F" w:rsidRPr="008E76F9">
        <w:rPr>
          <w:rFonts w:ascii="华文仿宋" w:eastAsia="华文仿宋" w:hAnsi="Calibri" w:cs="华文仿宋" w:hint="eastAsia"/>
          <w:kern w:val="0"/>
          <w:sz w:val="28"/>
          <w:szCs w:val="28"/>
        </w:rPr>
        <w:t>药品</w:t>
      </w:r>
      <w:r w:rsidR="00DB02FF">
        <w:rPr>
          <w:rFonts w:ascii="华文仿宋" w:eastAsia="华文仿宋" w:hAnsi="Calibri" w:cs="华文仿宋" w:hint="eastAsia"/>
          <w:kern w:val="0"/>
          <w:sz w:val="28"/>
          <w:szCs w:val="28"/>
        </w:rPr>
        <w:t>安全、有效、</w:t>
      </w:r>
      <w:r w:rsidR="00DB02FF">
        <w:rPr>
          <w:rFonts w:ascii="华文仿宋" w:eastAsia="华文仿宋" w:hAnsi="Calibri" w:cs="华文仿宋"/>
          <w:kern w:val="0"/>
          <w:sz w:val="28"/>
          <w:szCs w:val="28"/>
        </w:rPr>
        <w:t>质量可控</w:t>
      </w:r>
      <w:r w:rsidR="001D017F" w:rsidRPr="008E76F9">
        <w:rPr>
          <w:rFonts w:ascii="华文仿宋" w:eastAsia="华文仿宋" w:hAnsi="Calibri" w:cs="华文仿宋"/>
          <w:kern w:val="0"/>
          <w:sz w:val="28"/>
          <w:szCs w:val="28"/>
        </w:rPr>
        <w:t>的影响</w:t>
      </w:r>
    </w:p>
    <w:p w:rsidR="00E77193" w:rsidRPr="00E17529" w:rsidRDefault="00E77193" w:rsidP="00E17529">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中药</w:t>
      </w:r>
      <w:r w:rsidRPr="008E76F9">
        <w:rPr>
          <w:rFonts w:ascii="华文仿宋" w:eastAsia="华文仿宋" w:hAnsi="Calibri" w:cs="华文仿宋"/>
          <w:kern w:val="0"/>
          <w:sz w:val="28"/>
          <w:szCs w:val="28"/>
        </w:rPr>
        <w:t>质量取决于生产</w:t>
      </w:r>
      <w:r w:rsidR="001D017F" w:rsidRPr="008E76F9">
        <w:rPr>
          <w:rFonts w:ascii="华文仿宋" w:eastAsia="华文仿宋" w:hAnsi="Calibri" w:cs="华文仿宋" w:hint="eastAsia"/>
          <w:kern w:val="0"/>
          <w:sz w:val="28"/>
          <w:szCs w:val="28"/>
        </w:rPr>
        <w:t>全过程的质量控制，</w:t>
      </w:r>
      <w:r w:rsidR="001D017F" w:rsidRPr="00E17529">
        <w:rPr>
          <w:rFonts w:ascii="华文仿宋" w:eastAsia="华文仿宋" w:hAnsi="Calibri" w:cs="华文仿宋" w:hint="eastAsia"/>
          <w:kern w:val="0"/>
          <w:sz w:val="28"/>
          <w:szCs w:val="28"/>
        </w:rPr>
        <w:t>生产各环节是紧密关联的，</w:t>
      </w:r>
      <w:r w:rsidRPr="00E17529">
        <w:rPr>
          <w:rFonts w:ascii="华文仿宋" w:eastAsia="华文仿宋" w:hAnsi="Calibri" w:cs="华文仿宋" w:hint="eastAsia"/>
          <w:kern w:val="0"/>
          <w:sz w:val="28"/>
          <w:szCs w:val="28"/>
        </w:rPr>
        <w:t>制剂</w:t>
      </w:r>
      <w:r w:rsidR="001D017F" w:rsidRPr="00E17529">
        <w:rPr>
          <w:rFonts w:ascii="华文仿宋" w:eastAsia="华文仿宋" w:hAnsi="Calibri" w:cs="华文仿宋" w:hint="eastAsia"/>
          <w:kern w:val="0"/>
          <w:sz w:val="28"/>
          <w:szCs w:val="28"/>
        </w:rPr>
        <w:t>处方、生产工艺、场地、质量标准等某一</w:t>
      </w:r>
      <w:r w:rsidRPr="00E17529">
        <w:rPr>
          <w:rFonts w:ascii="华文仿宋" w:eastAsia="华文仿宋" w:hAnsi="Calibri" w:cs="华文仿宋" w:hint="eastAsia"/>
          <w:kern w:val="0"/>
          <w:sz w:val="28"/>
          <w:szCs w:val="28"/>
        </w:rPr>
        <w:t>方面的变更可能对药品安全性、有效性和质量可控性带来全面的影响</w:t>
      </w:r>
      <w:r w:rsidRPr="008E76F9">
        <w:rPr>
          <w:rFonts w:ascii="华文仿宋" w:eastAsia="华文仿宋" w:hAnsi="Calibri" w:cs="华文仿宋"/>
          <w:kern w:val="0"/>
          <w:sz w:val="28"/>
          <w:szCs w:val="28"/>
        </w:rPr>
        <w:t>。</w:t>
      </w:r>
    </w:p>
    <w:p w:rsidR="001D017F" w:rsidRPr="008E76F9" w:rsidRDefault="00DB02FF" w:rsidP="002E20D8">
      <w:pPr>
        <w:autoSpaceDE w:val="0"/>
        <w:autoSpaceDN w:val="0"/>
        <w:adjustRightInd w:val="0"/>
        <w:ind w:firstLineChars="200" w:firstLine="560"/>
        <w:jc w:val="left"/>
        <w:rPr>
          <w:rFonts w:ascii="华文仿宋" w:eastAsia="华文仿宋" w:hAnsi="Calibri" w:cs="华文仿宋"/>
          <w:kern w:val="0"/>
          <w:sz w:val="28"/>
          <w:szCs w:val="28"/>
        </w:rPr>
      </w:pPr>
      <w:r w:rsidRPr="002E20D8">
        <w:rPr>
          <w:rFonts w:ascii="华文仿宋" w:eastAsia="华文仿宋" w:hAnsi="Calibri" w:cs="华文仿宋" w:hint="eastAsia"/>
          <w:kern w:val="0"/>
          <w:sz w:val="28"/>
          <w:szCs w:val="28"/>
        </w:rPr>
        <w:t>产品</w:t>
      </w:r>
      <w:r w:rsidR="001D017F" w:rsidRPr="002E20D8">
        <w:rPr>
          <w:rFonts w:ascii="华文仿宋" w:eastAsia="华文仿宋" w:hAnsi="Calibri" w:cs="华文仿宋" w:hint="eastAsia"/>
          <w:kern w:val="0"/>
          <w:sz w:val="28"/>
          <w:szCs w:val="28"/>
        </w:rPr>
        <w:t>发生变更</w:t>
      </w:r>
      <w:r w:rsidR="0078425E" w:rsidRPr="002E20D8">
        <w:rPr>
          <w:rFonts w:ascii="华文仿宋" w:eastAsia="华文仿宋" w:hAnsi="Calibri" w:cs="华文仿宋" w:hint="eastAsia"/>
          <w:kern w:val="0"/>
          <w:sz w:val="28"/>
          <w:szCs w:val="28"/>
        </w:rPr>
        <w:t>时</w:t>
      </w:r>
      <w:r w:rsidR="001D017F" w:rsidRPr="002E20D8">
        <w:rPr>
          <w:rFonts w:ascii="华文仿宋" w:eastAsia="华文仿宋" w:hAnsi="Calibri" w:cs="华文仿宋" w:hint="eastAsia"/>
          <w:kern w:val="0"/>
          <w:sz w:val="28"/>
          <w:szCs w:val="28"/>
        </w:rPr>
        <w:t>，需通过全面的研究工作考察和评估变更对药品安全性、有效性和质量可控性的风险和产生影响的程度。研究工作宜根据变更的具体情况和变更的类别、</w:t>
      </w:r>
      <w:r w:rsidR="0078425E" w:rsidRPr="002E20D8">
        <w:rPr>
          <w:rFonts w:ascii="华文仿宋" w:eastAsia="华文仿宋" w:hAnsi="Calibri" w:cs="华文仿宋" w:hint="eastAsia"/>
          <w:kern w:val="0"/>
          <w:sz w:val="28"/>
          <w:szCs w:val="28"/>
        </w:rPr>
        <w:t>药物</w:t>
      </w:r>
      <w:r w:rsidR="001D017F" w:rsidRPr="002E20D8">
        <w:rPr>
          <w:rFonts w:ascii="华文仿宋" w:eastAsia="华文仿宋" w:hAnsi="Calibri" w:cs="华文仿宋" w:hint="eastAsia"/>
          <w:kern w:val="0"/>
          <w:sz w:val="28"/>
          <w:szCs w:val="28"/>
        </w:rPr>
        <w:t>性质</w:t>
      </w:r>
      <w:r w:rsidR="0078425E" w:rsidRPr="002E20D8">
        <w:rPr>
          <w:rFonts w:ascii="华文仿宋" w:eastAsia="华文仿宋" w:hAnsi="Calibri" w:cs="华文仿宋" w:hint="eastAsia"/>
          <w:kern w:val="0"/>
          <w:sz w:val="28"/>
          <w:szCs w:val="28"/>
        </w:rPr>
        <w:t>及</w:t>
      </w:r>
      <w:r w:rsidR="0078425E" w:rsidRPr="002E20D8">
        <w:rPr>
          <w:rFonts w:ascii="华文仿宋" w:eastAsia="华文仿宋" w:hAnsi="Calibri" w:cs="华文仿宋"/>
          <w:kern w:val="0"/>
          <w:sz w:val="28"/>
          <w:szCs w:val="28"/>
        </w:rPr>
        <w:t>制剂要求</w:t>
      </w:r>
      <w:r w:rsidR="001D017F" w:rsidRPr="002E20D8">
        <w:rPr>
          <w:rFonts w:ascii="华文仿宋" w:eastAsia="华文仿宋" w:hAnsi="Calibri" w:cs="华文仿宋" w:hint="eastAsia"/>
          <w:kern w:val="0"/>
          <w:sz w:val="28"/>
          <w:szCs w:val="28"/>
        </w:rPr>
        <w:t>、变更对产品影响程度等综合考虑确定。</w:t>
      </w:r>
      <w:r w:rsidR="0078425E" w:rsidRPr="002E20D8">
        <w:rPr>
          <w:rFonts w:ascii="华文仿宋" w:eastAsia="华文仿宋" w:hAnsi="Calibri" w:cs="华文仿宋" w:hint="eastAsia"/>
          <w:kern w:val="0"/>
          <w:sz w:val="28"/>
          <w:szCs w:val="28"/>
        </w:rPr>
        <w:t>本指导原则</w:t>
      </w:r>
      <w:r w:rsidR="0078425E" w:rsidRPr="002E20D8">
        <w:rPr>
          <w:rFonts w:ascii="华文仿宋" w:eastAsia="华文仿宋" w:hAnsi="Calibri" w:cs="华文仿宋"/>
          <w:kern w:val="0"/>
          <w:sz w:val="28"/>
          <w:szCs w:val="28"/>
        </w:rPr>
        <w:t>中所列变更</w:t>
      </w:r>
      <w:r w:rsidR="0078425E" w:rsidRPr="002E20D8">
        <w:rPr>
          <w:rFonts w:ascii="华文仿宋" w:eastAsia="华文仿宋" w:hAnsi="Calibri" w:cs="华文仿宋" w:hint="eastAsia"/>
          <w:kern w:val="0"/>
          <w:sz w:val="28"/>
          <w:szCs w:val="28"/>
        </w:rPr>
        <w:t>情形</w:t>
      </w:r>
      <w:r w:rsidR="0078425E" w:rsidRPr="002E20D8">
        <w:rPr>
          <w:rFonts w:ascii="华文仿宋" w:eastAsia="华文仿宋" w:hAnsi="Calibri" w:cs="华文仿宋"/>
          <w:kern w:val="0"/>
          <w:sz w:val="28"/>
          <w:szCs w:val="28"/>
        </w:rPr>
        <w:t>及其分类，只是基于一般考虑，</w:t>
      </w:r>
      <w:r w:rsidR="0078425E" w:rsidRPr="008E76F9">
        <w:rPr>
          <w:rFonts w:ascii="华文仿宋" w:eastAsia="华文仿宋" w:hAnsi="Calibri" w:cs="华文仿宋"/>
          <w:kern w:val="0"/>
          <w:sz w:val="28"/>
          <w:szCs w:val="28"/>
        </w:rPr>
        <w:t>持有人</w:t>
      </w:r>
      <w:r w:rsidR="0078425E" w:rsidRPr="008E76F9">
        <w:rPr>
          <w:rFonts w:ascii="华文仿宋" w:eastAsia="华文仿宋" w:hAnsi="Calibri" w:cs="华文仿宋" w:hint="eastAsia"/>
          <w:kern w:val="0"/>
          <w:sz w:val="28"/>
          <w:szCs w:val="28"/>
        </w:rPr>
        <w:t>应基于科学、基于风险，根据变更实际情况、变更对产品影响程度的预判，开展相关研究和评估工作</w:t>
      </w:r>
      <w:r w:rsidR="0078425E" w:rsidRPr="008E76F9">
        <w:rPr>
          <w:rFonts w:ascii="华文仿宋" w:eastAsia="华文仿宋" w:hAnsi="Calibri" w:cs="华文仿宋"/>
          <w:kern w:val="0"/>
          <w:sz w:val="28"/>
          <w:szCs w:val="28"/>
        </w:rPr>
        <w:t>，</w:t>
      </w:r>
      <w:r w:rsidR="0078425E" w:rsidRPr="002E20D8">
        <w:rPr>
          <w:rFonts w:ascii="华文仿宋" w:eastAsia="华文仿宋" w:hAnsi="Calibri" w:cs="华文仿宋"/>
          <w:kern w:val="0"/>
          <w:sz w:val="28"/>
          <w:szCs w:val="28"/>
        </w:rPr>
        <w:t>具体变更</w:t>
      </w:r>
      <w:r w:rsidR="0078425E" w:rsidRPr="002E20D8">
        <w:rPr>
          <w:rFonts w:ascii="华文仿宋" w:eastAsia="华文仿宋" w:hAnsi="Calibri" w:cs="华文仿宋" w:hint="eastAsia"/>
          <w:kern w:val="0"/>
          <w:sz w:val="28"/>
          <w:szCs w:val="28"/>
        </w:rPr>
        <w:t>类别</w:t>
      </w:r>
      <w:r w:rsidR="0078425E" w:rsidRPr="002E20D8">
        <w:rPr>
          <w:rFonts w:ascii="华文仿宋" w:eastAsia="华文仿宋" w:hAnsi="Calibri" w:cs="华文仿宋"/>
          <w:kern w:val="0"/>
          <w:sz w:val="28"/>
          <w:szCs w:val="28"/>
        </w:rPr>
        <w:t>及相关研究工作应</w:t>
      </w:r>
      <w:r w:rsidR="0078425E" w:rsidRPr="002E20D8">
        <w:rPr>
          <w:rFonts w:ascii="华文仿宋" w:eastAsia="华文仿宋" w:hAnsi="Calibri" w:cs="华文仿宋" w:hint="eastAsia"/>
          <w:kern w:val="0"/>
          <w:sz w:val="28"/>
          <w:szCs w:val="28"/>
        </w:rPr>
        <w:t>根据</w:t>
      </w:r>
      <w:r w:rsidR="0078425E" w:rsidRPr="002E20D8">
        <w:rPr>
          <w:rFonts w:ascii="华文仿宋" w:eastAsia="华文仿宋" w:hAnsi="Calibri" w:cs="华文仿宋"/>
          <w:kern w:val="0"/>
          <w:sz w:val="28"/>
          <w:szCs w:val="28"/>
        </w:rPr>
        <w:t>其研究</w:t>
      </w:r>
      <w:r w:rsidR="0078425E" w:rsidRPr="002E20D8">
        <w:rPr>
          <w:rFonts w:ascii="华文仿宋" w:eastAsia="华文仿宋" w:hAnsi="Calibri" w:cs="华文仿宋" w:hint="eastAsia"/>
          <w:kern w:val="0"/>
          <w:sz w:val="28"/>
          <w:szCs w:val="28"/>
        </w:rPr>
        <w:t>数据</w:t>
      </w:r>
      <w:r w:rsidR="0078425E" w:rsidRPr="002E20D8">
        <w:rPr>
          <w:rFonts w:ascii="华文仿宋" w:eastAsia="华文仿宋" w:hAnsi="Calibri" w:cs="华文仿宋"/>
          <w:kern w:val="0"/>
          <w:sz w:val="28"/>
          <w:szCs w:val="28"/>
        </w:rPr>
        <w:t>、综合评估</w:t>
      </w:r>
      <w:r w:rsidR="0078425E" w:rsidRPr="002E20D8">
        <w:rPr>
          <w:rFonts w:ascii="华文仿宋" w:eastAsia="华文仿宋" w:hAnsi="Calibri" w:cs="华文仿宋" w:hint="eastAsia"/>
          <w:kern w:val="0"/>
          <w:sz w:val="28"/>
          <w:szCs w:val="28"/>
        </w:rPr>
        <w:t>结果确定</w:t>
      </w:r>
      <w:r w:rsidR="0078425E" w:rsidRPr="002E20D8">
        <w:rPr>
          <w:rFonts w:ascii="华文仿宋" w:eastAsia="华文仿宋" w:hAnsi="Calibri" w:cs="华文仿宋"/>
          <w:kern w:val="0"/>
          <w:sz w:val="28"/>
          <w:szCs w:val="28"/>
        </w:rPr>
        <w:t>。</w:t>
      </w:r>
      <w:r w:rsidR="00896F37">
        <w:rPr>
          <w:rFonts w:ascii="华文仿宋" w:eastAsia="华文仿宋" w:hAnsi="Calibri" w:cs="华文仿宋" w:hint="eastAsia"/>
          <w:kern w:val="0"/>
          <w:sz w:val="28"/>
          <w:szCs w:val="28"/>
        </w:rPr>
        <w:t>变更后的</w:t>
      </w:r>
      <w:r w:rsidR="00896F37">
        <w:rPr>
          <w:rFonts w:ascii="华文仿宋" w:eastAsia="华文仿宋" w:hAnsi="Calibri" w:cs="华文仿宋"/>
          <w:kern w:val="0"/>
          <w:sz w:val="28"/>
          <w:szCs w:val="28"/>
        </w:rPr>
        <w:t>产品</w:t>
      </w:r>
      <w:r w:rsidR="00896F37">
        <w:rPr>
          <w:rFonts w:ascii="华文仿宋" w:eastAsia="华文仿宋" w:hAnsi="Calibri" w:cs="华文仿宋" w:hint="eastAsia"/>
          <w:kern w:val="0"/>
          <w:sz w:val="28"/>
          <w:szCs w:val="28"/>
        </w:rPr>
        <w:t>应质量可控</w:t>
      </w:r>
      <w:r w:rsidR="00896F37">
        <w:rPr>
          <w:rFonts w:ascii="华文仿宋" w:eastAsia="华文仿宋" w:hAnsi="Calibri" w:cs="华文仿宋"/>
          <w:kern w:val="0"/>
          <w:sz w:val="28"/>
          <w:szCs w:val="28"/>
        </w:rPr>
        <w:t>、</w:t>
      </w:r>
      <w:r w:rsidR="00896F37" w:rsidRPr="008E76F9">
        <w:rPr>
          <w:rFonts w:ascii="华文仿宋" w:eastAsia="华文仿宋" w:hAnsi="Calibri" w:cs="华文仿宋"/>
          <w:kern w:val="0"/>
          <w:sz w:val="28"/>
          <w:szCs w:val="28"/>
        </w:rPr>
        <w:t>稳定均一</w:t>
      </w:r>
      <w:r w:rsidR="00896F37">
        <w:rPr>
          <w:rFonts w:ascii="华文仿宋" w:eastAsia="华文仿宋" w:hAnsi="Calibri" w:cs="华文仿宋" w:hint="eastAsia"/>
          <w:kern w:val="0"/>
          <w:sz w:val="28"/>
          <w:szCs w:val="28"/>
        </w:rPr>
        <w:t>。</w:t>
      </w:r>
      <w:r w:rsidR="0078425E" w:rsidRPr="002E20D8">
        <w:rPr>
          <w:rFonts w:ascii="华文仿宋" w:eastAsia="华文仿宋" w:hAnsi="Calibri" w:cs="华文仿宋"/>
          <w:kern w:val="0"/>
          <w:sz w:val="28"/>
          <w:szCs w:val="28"/>
        </w:rPr>
        <w:t>变更</w:t>
      </w:r>
      <w:r w:rsidRPr="008E76F9">
        <w:rPr>
          <w:rFonts w:ascii="华文仿宋" w:eastAsia="华文仿宋" w:hAnsi="Calibri" w:cs="华文仿宋" w:hint="eastAsia"/>
          <w:kern w:val="0"/>
          <w:sz w:val="28"/>
          <w:szCs w:val="28"/>
        </w:rPr>
        <w:t>不应引起</w:t>
      </w:r>
      <w:r w:rsidRPr="008E76F9">
        <w:rPr>
          <w:rFonts w:ascii="华文仿宋" w:eastAsia="华文仿宋" w:hAnsi="Calibri" w:cs="华文仿宋"/>
          <w:kern w:val="0"/>
          <w:sz w:val="28"/>
          <w:szCs w:val="28"/>
        </w:rPr>
        <w:t>药用物质基础</w:t>
      </w:r>
      <w:r w:rsidR="000B78DE">
        <w:rPr>
          <w:rFonts w:ascii="华文仿宋" w:eastAsia="华文仿宋" w:hAnsi="Calibri" w:cs="华文仿宋" w:hint="eastAsia"/>
          <w:kern w:val="0"/>
          <w:sz w:val="28"/>
          <w:szCs w:val="28"/>
        </w:rPr>
        <w:t>或</w:t>
      </w:r>
      <w:r w:rsidR="000B78DE">
        <w:rPr>
          <w:rFonts w:ascii="华文仿宋" w:eastAsia="华文仿宋" w:hAnsi="Calibri" w:cs="华文仿宋"/>
          <w:kern w:val="0"/>
          <w:sz w:val="28"/>
          <w:szCs w:val="28"/>
        </w:rPr>
        <w:t>制剂吸收、利用</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明显改变</w:t>
      </w:r>
      <w:r>
        <w:rPr>
          <w:rFonts w:ascii="华文仿宋" w:eastAsia="华文仿宋" w:hAnsi="Calibri" w:cs="华文仿宋" w:hint="eastAsia"/>
          <w:kern w:val="0"/>
          <w:sz w:val="28"/>
          <w:szCs w:val="28"/>
        </w:rPr>
        <w:t>，对</w:t>
      </w:r>
      <w:r>
        <w:rPr>
          <w:rFonts w:ascii="华文仿宋" w:eastAsia="华文仿宋" w:hAnsi="Calibri" w:cs="华文仿宋"/>
          <w:kern w:val="0"/>
          <w:sz w:val="28"/>
          <w:szCs w:val="28"/>
        </w:rPr>
        <w:t>药品</w:t>
      </w:r>
      <w:r>
        <w:rPr>
          <w:rFonts w:ascii="华文仿宋" w:eastAsia="华文仿宋" w:hAnsi="Calibri" w:cs="华文仿宋" w:hint="eastAsia"/>
          <w:kern w:val="0"/>
          <w:sz w:val="28"/>
          <w:szCs w:val="28"/>
        </w:rPr>
        <w:t>安全性、有效性产生不利影响</w:t>
      </w:r>
      <w:r w:rsidR="00656AC8">
        <w:rPr>
          <w:rFonts w:ascii="华文仿宋" w:eastAsia="华文仿宋" w:hAnsi="Calibri" w:cs="华文仿宋" w:hint="eastAsia"/>
          <w:kern w:val="0"/>
          <w:sz w:val="28"/>
          <w:szCs w:val="28"/>
        </w:rPr>
        <w:t>或</w:t>
      </w:r>
      <w:r w:rsidR="00EA232F">
        <w:rPr>
          <w:rFonts w:ascii="华文仿宋" w:eastAsia="华文仿宋" w:hAnsi="Calibri" w:cs="华文仿宋" w:hint="eastAsia"/>
          <w:kern w:val="0"/>
          <w:sz w:val="28"/>
          <w:szCs w:val="28"/>
        </w:rPr>
        <w:t>带来</w:t>
      </w:r>
      <w:r w:rsidR="00656AC8">
        <w:rPr>
          <w:rFonts w:ascii="华文仿宋" w:eastAsia="华文仿宋" w:hAnsi="Calibri" w:cs="华文仿宋"/>
          <w:kern w:val="0"/>
          <w:sz w:val="28"/>
          <w:szCs w:val="28"/>
        </w:rPr>
        <w:t>明显变化，否则应</w:t>
      </w:r>
      <w:r w:rsidR="00656AC8">
        <w:rPr>
          <w:rFonts w:ascii="华文仿宋" w:eastAsia="华文仿宋" w:hAnsi="Calibri" w:cs="华文仿宋" w:hint="eastAsia"/>
          <w:kern w:val="0"/>
          <w:sz w:val="28"/>
          <w:szCs w:val="28"/>
        </w:rPr>
        <w:t>进行</w:t>
      </w:r>
      <w:r w:rsidR="00656AC8">
        <w:rPr>
          <w:rFonts w:ascii="华文仿宋" w:eastAsia="华文仿宋" w:hAnsi="Calibri" w:cs="华文仿宋"/>
          <w:kern w:val="0"/>
          <w:sz w:val="28"/>
          <w:szCs w:val="28"/>
        </w:rPr>
        <w:t>变更后产品的安全性和有效性的全面评价。</w:t>
      </w:r>
    </w:p>
    <w:p w:rsidR="004E2A70" w:rsidRPr="00125574" w:rsidRDefault="004E2A70" w:rsidP="00E17529">
      <w:pPr>
        <w:autoSpaceDE w:val="0"/>
        <w:autoSpaceDN w:val="0"/>
        <w:adjustRightInd w:val="0"/>
        <w:ind w:firstLineChars="200" w:firstLine="560"/>
        <w:jc w:val="left"/>
        <w:rPr>
          <w:rFonts w:ascii="华文仿宋" w:eastAsia="华文仿宋" w:hAnsi="Calibri" w:cs="华文仿宋"/>
          <w:kern w:val="0"/>
          <w:sz w:val="28"/>
          <w:szCs w:val="28"/>
        </w:rPr>
      </w:pPr>
      <w:r w:rsidRPr="009557AA">
        <w:rPr>
          <w:rFonts w:ascii="华文仿宋" w:eastAsia="华文仿宋" w:hAnsi="Calibri" w:cs="华文仿宋" w:hint="eastAsia"/>
          <w:kern w:val="0"/>
          <w:sz w:val="28"/>
          <w:szCs w:val="28"/>
        </w:rPr>
        <w:t>（四）</w:t>
      </w:r>
      <w:r w:rsidR="00CE4A10">
        <w:rPr>
          <w:rFonts w:ascii="华文仿宋" w:eastAsia="华文仿宋" w:hAnsi="Calibri" w:cs="华文仿宋" w:hint="eastAsia"/>
          <w:kern w:val="0"/>
          <w:sz w:val="28"/>
          <w:szCs w:val="28"/>
        </w:rPr>
        <w:t>遵循中医药</w:t>
      </w:r>
      <w:r w:rsidR="00CE4A10">
        <w:rPr>
          <w:rFonts w:ascii="华文仿宋" w:eastAsia="华文仿宋" w:hAnsi="Calibri" w:cs="华文仿宋"/>
          <w:kern w:val="0"/>
          <w:sz w:val="28"/>
          <w:szCs w:val="28"/>
        </w:rPr>
        <w:t>自身</w:t>
      </w:r>
      <w:r w:rsidR="00CE4A10">
        <w:rPr>
          <w:rFonts w:ascii="华文仿宋" w:eastAsia="华文仿宋" w:hAnsi="Calibri" w:cs="华文仿宋" w:hint="eastAsia"/>
          <w:kern w:val="0"/>
          <w:sz w:val="28"/>
          <w:szCs w:val="28"/>
        </w:rPr>
        <w:t>特点</w:t>
      </w:r>
      <w:r w:rsidR="00CE4A10">
        <w:rPr>
          <w:rFonts w:ascii="华文仿宋" w:eastAsia="华文仿宋" w:hAnsi="Calibri" w:cs="华文仿宋"/>
          <w:kern w:val="0"/>
          <w:sz w:val="28"/>
          <w:szCs w:val="28"/>
        </w:rPr>
        <w:t>和规律</w:t>
      </w:r>
    </w:p>
    <w:p w:rsidR="00EA232F" w:rsidRPr="00E17529" w:rsidRDefault="00707757" w:rsidP="00E17529">
      <w:pPr>
        <w:autoSpaceDE w:val="0"/>
        <w:autoSpaceDN w:val="0"/>
        <w:adjustRightInd w:val="0"/>
        <w:ind w:firstLineChars="200" w:firstLine="560"/>
        <w:jc w:val="left"/>
        <w:rPr>
          <w:rFonts w:ascii="华文仿宋" w:eastAsia="华文仿宋" w:hAnsi="Calibri" w:cs="华文仿宋"/>
          <w:kern w:val="0"/>
          <w:sz w:val="28"/>
          <w:szCs w:val="28"/>
        </w:rPr>
      </w:pPr>
      <w:r w:rsidRPr="002E20D8">
        <w:rPr>
          <w:rFonts w:ascii="华文仿宋" w:eastAsia="华文仿宋" w:hAnsi="Calibri" w:cs="华文仿宋" w:hint="eastAsia"/>
          <w:kern w:val="0"/>
          <w:sz w:val="28"/>
          <w:szCs w:val="28"/>
        </w:rPr>
        <w:t>中药</w:t>
      </w:r>
      <w:r w:rsidR="00CE4A10">
        <w:rPr>
          <w:rFonts w:ascii="华文仿宋" w:eastAsia="华文仿宋" w:hAnsi="Calibri" w:cs="华文仿宋" w:hint="eastAsia"/>
          <w:kern w:val="0"/>
          <w:sz w:val="28"/>
          <w:szCs w:val="28"/>
        </w:rPr>
        <w:t>具有</w:t>
      </w:r>
      <w:r w:rsidR="00CE4A10">
        <w:rPr>
          <w:rFonts w:ascii="华文仿宋" w:eastAsia="华文仿宋" w:hAnsi="Calibri" w:cs="华文仿宋"/>
          <w:kern w:val="0"/>
          <w:sz w:val="28"/>
          <w:szCs w:val="28"/>
        </w:rPr>
        <w:t>悠久的</w:t>
      </w:r>
      <w:r w:rsidR="00CE4A10">
        <w:rPr>
          <w:rFonts w:ascii="华文仿宋" w:eastAsia="华文仿宋" w:hAnsi="Calibri" w:cs="华文仿宋" w:hint="eastAsia"/>
          <w:kern w:val="0"/>
          <w:sz w:val="28"/>
          <w:szCs w:val="28"/>
        </w:rPr>
        <w:t>历史传统和</w:t>
      </w:r>
      <w:r w:rsidR="00CE4A10">
        <w:rPr>
          <w:rFonts w:ascii="华文仿宋" w:eastAsia="华文仿宋" w:hAnsi="Calibri" w:cs="华文仿宋"/>
          <w:kern w:val="0"/>
          <w:sz w:val="28"/>
          <w:szCs w:val="28"/>
        </w:rPr>
        <w:t>独特的理论及技术方法</w:t>
      </w:r>
      <w:r w:rsidR="00E66F9A">
        <w:rPr>
          <w:rFonts w:ascii="华文仿宋" w:eastAsia="华文仿宋" w:hAnsi="Calibri" w:cs="华文仿宋" w:hint="eastAsia"/>
          <w:kern w:val="0"/>
          <w:sz w:val="28"/>
          <w:szCs w:val="28"/>
        </w:rPr>
        <w:t>，</w:t>
      </w:r>
      <w:r w:rsidR="00EA232F">
        <w:rPr>
          <w:rFonts w:ascii="华文仿宋" w:eastAsia="华文仿宋" w:hAnsi="Calibri" w:cs="华文仿宋" w:hint="eastAsia"/>
          <w:kern w:val="0"/>
          <w:sz w:val="28"/>
          <w:szCs w:val="28"/>
        </w:rPr>
        <w:t>并经丰富</w:t>
      </w:r>
      <w:r w:rsidR="00EA232F">
        <w:rPr>
          <w:rFonts w:ascii="华文仿宋" w:eastAsia="华文仿宋" w:hAnsi="Calibri" w:cs="华文仿宋"/>
          <w:kern w:val="0"/>
          <w:sz w:val="28"/>
          <w:szCs w:val="28"/>
        </w:rPr>
        <w:t>的临床实践所证明。</w:t>
      </w:r>
      <w:r w:rsidR="00CE4A10">
        <w:rPr>
          <w:rFonts w:ascii="华文仿宋" w:eastAsia="华文仿宋" w:hAnsi="Calibri" w:cs="华文仿宋"/>
          <w:kern w:val="0"/>
          <w:sz w:val="28"/>
          <w:szCs w:val="28"/>
        </w:rPr>
        <w:t>中药</w:t>
      </w:r>
      <w:r w:rsidR="00CE4A10">
        <w:rPr>
          <w:rFonts w:ascii="华文仿宋" w:eastAsia="华文仿宋" w:hAnsi="Calibri" w:cs="华文仿宋" w:hint="eastAsia"/>
          <w:kern w:val="0"/>
          <w:sz w:val="28"/>
          <w:szCs w:val="28"/>
        </w:rPr>
        <w:t>的</w:t>
      </w:r>
      <w:r w:rsidR="00CE4A10">
        <w:rPr>
          <w:rFonts w:ascii="华文仿宋" w:eastAsia="华文仿宋" w:hAnsi="Calibri" w:cs="华文仿宋"/>
          <w:kern w:val="0"/>
          <w:sz w:val="28"/>
          <w:szCs w:val="28"/>
        </w:rPr>
        <w:t>变更应</w:t>
      </w:r>
      <w:r w:rsidR="00CE4A10">
        <w:rPr>
          <w:rFonts w:ascii="华文仿宋" w:eastAsia="华文仿宋" w:hAnsi="Calibri" w:cs="华文仿宋" w:hint="eastAsia"/>
          <w:kern w:val="0"/>
          <w:sz w:val="28"/>
          <w:szCs w:val="28"/>
        </w:rPr>
        <w:t>遵循中医药</w:t>
      </w:r>
      <w:r w:rsidR="00CE4A10">
        <w:rPr>
          <w:rFonts w:ascii="华文仿宋" w:eastAsia="华文仿宋" w:hAnsi="Calibri" w:cs="华文仿宋"/>
          <w:kern w:val="0"/>
          <w:sz w:val="28"/>
          <w:szCs w:val="28"/>
        </w:rPr>
        <w:t>自身</w:t>
      </w:r>
      <w:r w:rsidR="00CE4A10">
        <w:rPr>
          <w:rFonts w:ascii="华文仿宋" w:eastAsia="华文仿宋" w:hAnsi="Calibri" w:cs="华文仿宋" w:hint="eastAsia"/>
          <w:kern w:val="0"/>
          <w:sz w:val="28"/>
          <w:szCs w:val="28"/>
        </w:rPr>
        <w:t>特点</w:t>
      </w:r>
      <w:r w:rsidR="00AA5B9B">
        <w:rPr>
          <w:rFonts w:ascii="华文仿宋" w:eastAsia="华文仿宋" w:hAnsi="Calibri" w:cs="华文仿宋" w:hint="eastAsia"/>
          <w:kern w:val="0"/>
          <w:sz w:val="28"/>
          <w:szCs w:val="28"/>
        </w:rPr>
        <w:t>和</w:t>
      </w:r>
      <w:r w:rsidR="00CE4A10">
        <w:rPr>
          <w:rFonts w:ascii="华文仿宋" w:eastAsia="华文仿宋" w:hAnsi="Calibri" w:cs="华文仿宋"/>
          <w:kern w:val="0"/>
          <w:sz w:val="28"/>
          <w:szCs w:val="28"/>
        </w:rPr>
        <w:t>规律</w:t>
      </w:r>
      <w:r w:rsidR="00CE4A10">
        <w:rPr>
          <w:rFonts w:ascii="华文仿宋" w:eastAsia="华文仿宋" w:hAnsi="Calibri" w:cs="华文仿宋" w:hint="eastAsia"/>
          <w:kern w:val="0"/>
          <w:sz w:val="28"/>
          <w:szCs w:val="28"/>
        </w:rPr>
        <w:t>。基于</w:t>
      </w:r>
      <w:r w:rsidR="00CE4A10">
        <w:rPr>
          <w:rFonts w:ascii="华文仿宋" w:eastAsia="华文仿宋" w:hAnsi="Calibri" w:cs="华文仿宋"/>
          <w:kern w:val="0"/>
          <w:sz w:val="28"/>
          <w:szCs w:val="28"/>
        </w:rPr>
        <w:t>中医</w:t>
      </w:r>
      <w:r w:rsidR="003D58A7">
        <w:rPr>
          <w:rFonts w:ascii="华文仿宋" w:eastAsia="华文仿宋" w:hAnsi="Calibri" w:cs="华文仿宋" w:hint="eastAsia"/>
          <w:kern w:val="0"/>
          <w:sz w:val="28"/>
          <w:szCs w:val="28"/>
        </w:rPr>
        <w:t>药</w:t>
      </w:r>
      <w:r w:rsidR="00CE4A10">
        <w:rPr>
          <w:rFonts w:ascii="华文仿宋" w:eastAsia="华文仿宋" w:hAnsi="Calibri" w:cs="华文仿宋"/>
          <w:kern w:val="0"/>
          <w:sz w:val="28"/>
          <w:szCs w:val="28"/>
        </w:rPr>
        <w:t>理论和</w:t>
      </w:r>
      <w:r w:rsidR="00CE4A10">
        <w:rPr>
          <w:rFonts w:ascii="华文仿宋" w:eastAsia="华文仿宋" w:hAnsi="Calibri" w:cs="华文仿宋" w:hint="eastAsia"/>
          <w:kern w:val="0"/>
          <w:sz w:val="28"/>
          <w:szCs w:val="28"/>
        </w:rPr>
        <w:t>传统</w:t>
      </w:r>
      <w:r w:rsidR="00CE4A10">
        <w:rPr>
          <w:rFonts w:ascii="华文仿宋" w:eastAsia="华文仿宋" w:hAnsi="Calibri" w:cs="华文仿宋"/>
          <w:kern w:val="0"/>
          <w:sz w:val="28"/>
          <w:szCs w:val="28"/>
        </w:rPr>
        <w:t>工艺制备的</w:t>
      </w:r>
      <w:r w:rsidR="00CE4A10">
        <w:rPr>
          <w:rFonts w:ascii="华文仿宋" w:eastAsia="华文仿宋" w:hAnsi="Calibri" w:cs="华文仿宋" w:hint="eastAsia"/>
          <w:kern w:val="0"/>
          <w:sz w:val="28"/>
          <w:szCs w:val="28"/>
        </w:rPr>
        <w:t>中药</w:t>
      </w:r>
      <w:r w:rsidR="00EA232F">
        <w:rPr>
          <w:rFonts w:ascii="华文仿宋" w:eastAsia="华文仿宋" w:hAnsi="Calibri" w:cs="华文仿宋" w:hint="eastAsia"/>
          <w:kern w:val="0"/>
          <w:sz w:val="28"/>
          <w:szCs w:val="28"/>
        </w:rPr>
        <w:t>，</w:t>
      </w:r>
      <w:r w:rsidR="00E66F9A" w:rsidRPr="0004360E">
        <w:rPr>
          <w:rFonts w:ascii="华文仿宋" w:eastAsia="华文仿宋" w:hAnsi="Calibri" w:cs="华文仿宋"/>
          <w:kern w:val="0"/>
          <w:sz w:val="28"/>
          <w:szCs w:val="28"/>
        </w:rPr>
        <w:t>在工艺</w:t>
      </w:r>
      <w:r w:rsidR="00E66F9A" w:rsidRPr="0004360E">
        <w:rPr>
          <w:rFonts w:ascii="华文仿宋" w:eastAsia="华文仿宋" w:hAnsi="Calibri" w:cs="华文仿宋" w:hint="eastAsia"/>
          <w:kern w:val="0"/>
          <w:sz w:val="28"/>
          <w:szCs w:val="28"/>
        </w:rPr>
        <w:t>方法不变</w:t>
      </w:r>
      <w:r w:rsidR="00E66F9A" w:rsidRPr="0004360E">
        <w:rPr>
          <w:rFonts w:ascii="华文仿宋" w:eastAsia="华文仿宋" w:hAnsi="Calibri" w:cs="华文仿宋"/>
          <w:kern w:val="0"/>
          <w:sz w:val="28"/>
          <w:szCs w:val="28"/>
        </w:rPr>
        <w:t>的情况下</w:t>
      </w:r>
      <w:r w:rsidR="00E66F9A" w:rsidRPr="0004360E">
        <w:rPr>
          <w:rFonts w:ascii="华文仿宋" w:eastAsia="华文仿宋" w:hAnsi="Calibri" w:cs="华文仿宋" w:hint="eastAsia"/>
          <w:kern w:val="0"/>
          <w:sz w:val="28"/>
          <w:szCs w:val="28"/>
        </w:rPr>
        <w:t>，</w:t>
      </w:r>
      <w:r w:rsidR="00EA232F">
        <w:rPr>
          <w:rFonts w:ascii="华文仿宋" w:eastAsia="华文仿宋" w:hAnsi="Calibri" w:cs="华文仿宋" w:hint="eastAsia"/>
          <w:kern w:val="0"/>
          <w:sz w:val="28"/>
          <w:szCs w:val="28"/>
        </w:rPr>
        <w:t>其</w:t>
      </w:r>
      <w:r w:rsidR="00E66F9A" w:rsidRPr="0004360E">
        <w:rPr>
          <w:rFonts w:ascii="华文仿宋" w:eastAsia="华文仿宋" w:hAnsi="Calibri" w:cs="华文仿宋"/>
          <w:kern w:val="0"/>
          <w:sz w:val="28"/>
          <w:szCs w:val="28"/>
        </w:rPr>
        <w:t>工艺</w:t>
      </w:r>
      <w:r w:rsidR="00E66F9A" w:rsidRPr="0004360E">
        <w:rPr>
          <w:rFonts w:ascii="华文仿宋" w:eastAsia="华文仿宋" w:hAnsi="Calibri" w:cs="华文仿宋" w:hint="eastAsia"/>
          <w:kern w:val="0"/>
          <w:sz w:val="28"/>
          <w:szCs w:val="28"/>
        </w:rPr>
        <w:t>参数</w:t>
      </w:r>
      <w:r w:rsidR="00E66F9A" w:rsidRPr="0004360E">
        <w:rPr>
          <w:rFonts w:ascii="华文仿宋" w:eastAsia="华文仿宋" w:hAnsi="Calibri" w:cs="华文仿宋"/>
          <w:kern w:val="0"/>
          <w:sz w:val="28"/>
          <w:szCs w:val="28"/>
        </w:rPr>
        <w:t>的变更</w:t>
      </w:r>
      <w:r w:rsidR="00E66F9A" w:rsidRPr="0004360E">
        <w:rPr>
          <w:rFonts w:ascii="华文仿宋" w:eastAsia="华文仿宋" w:hAnsi="Calibri" w:cs="华文仿宋" w:hint="eastAsia"/>
          <w:kern w:val="0"/>
          <w:sz w:val="28"/>
          <w:szCs w:val="28"/>
        </w:rPr>
        <w:t>一般可</w:t>
      </w:r>
      <w:r w:rsidR="00E66F9A" w:rsidRPr="0004360E">
        <w:rPr>
          <w:rFonts w:ascii="华文仿宋" w:eastAsia="华文仿宋" w:hAnsi="Calibri" w:cs="华文仿宋"/>
          <w:kern w:val="0"/>
          <w:sz w:val="28"/>
          <w:szCs w:val="28"/>
        </w:rPr>
        <w:t>通过药学研究</w:t>
      </w:r>
      <w:r w:rsidR="00E66F9A">
        <w:rPr>
          <w:rFonts w:ascii="华文仿宋" w:eastAsia="华文仿宋" w:hAnsi="Calibri" w:cs="华文仿宋" w:hint="eastAsia"/>
          <w:kern w:val="0"/>
          <w:sz w:val="28"/>
          <w:szCs w:val="28"/>
        </w:rPr>
        <w:t>进行</w:t>
      </w:r>
      <w:r w:rsidR="00E66F9A">
        <w:rPr>
          <w:rFonts w:ascii="华文仿宋" w:eastAsia="华文仿宋" w:hAnsi="Calibri" w:cs="华文仿宋"/>
          <w:kern w:val="0"/>
          <w:sz w:val="28"/>
          <w:szCs w:val="28"/>
        </w:rPr>
        <w:t>变更前后的比较，评估</w:t>
      </w:r>
      <w:r w:rsidR="00E66F9A" w:rsidRPr="0004360E">
        <w:rPr>
          <w:rFonts w:ascii="华文仿宋" w:eastAsia="华文仿宋" w:hAnsi="Calibri" w:cs="华文仿宋"/>
          <w:kern w:val="0"/>
          <w:sz w:val="28"/>
          <w:szCs w:val="28"/>
        </w:rPr>
        <w:lastRenderedPageBreak/>
        <w:t>变更</w:t>
      </w:r>
      <w:r w:rsidR="00E66F9A" w:rsidRPr="0004360E">
        <w:rPr>
          <w:rFonts w:ascii="华文仿宋" w:eastAsia="华文仿宋" w:hAnsi="Calibri" w:cs="华文仿宋" w:hint="eastAsia"/>
          <w:kern w:val="0"/>
          <w:sz w:val="28"/>
          <w:szCs w:val="28"/>
        </w:rPr>
        <w:t>前后</w:t>
      </w:r>
      <w:r w:rsidR="00E66F9A" w:rsidRPr="0004360E">
        <w:rPr>
          <w:rFonts w:ascii="华文仿宋" w:eastAsia="华文仿宋" w:hAnsi="Calibri" w:cs="华文仿宋"/>
          <w:kern w:val="0"/>
          <w:sz w:val="28"/>
          <w:szCs w:val="28"/>
        </w:rPr>
        <w:t>的一致性。</w:t>
      </w:r>
      <w:r w:rsidR="00E66F9A" w:rsidRPr="009557AA">
        <w:rPr>
          <w:rFonts w:ascii="华文仿宋" w:eastAsia="华文仿宋" w:hAnsi="Calibri" w:cs="华文仿宋"/>
          <w:kern w:val="0"/>
          <w:sz w:val="28"/>
          <w:szCs w:val="28"/>
        </w:rPr>
        <w:t>研究</w:t>
      </w:r>
      <w:r w:rsidR="00E66F9A" w:rsidRPr="009557AA">
        <w:rPr>
          <w:rFonts w:ascii="华文仿宋" w:eastAsia="华文仿宋" w:hAnsi="Calibri" w:cs="华文仿宋" w:hint="eastAsia"/>
          <w:kern w:val="0"/>
          <w:sz w:val="28"/>
          <w:szCs w:val="28"/>
        </w:rPr>
        <w:t>内容</w:t>
      </w:r>
      <w:r w:rsidR="00E66F9A" w:rsidRPr="009557AA">
        <w:rPr>
          <w:rFonts w:ascii="华文仿宋" w:eastAsia="华文仿宋" w:hAnsi="Calibri" w:cs="华文仿宋"/>
          <w:kern w:val="0"/>
          <w:sz w:val="28"/>
          <w:szCs w:val="28"/>
        </w:rPr>
        <w:t>一般</w:t>
      </w:r>
      <w:r w:rsidR="00E66F9A">
        <w:rPr>
          <w:rFonts w:ascii="华文仿宋" w:eastAsia="华文仿宋" w:hAnsi="Calibri" w:cs="华文仿宋" w:hint="eastAsia"/>
          <w:kern w:val="0"/>
          <w:sz w:val="28"/>
          <w:szCs w:val="28"/>
        </w:rPr>
        <w:t>包括但不限于出膏率（干膏率）、浸出物、</w:t>
      </w:r>
      <w:r w:rsidR="00AA5B9B" w:rsidRPr="0004360E">
        <w:rPr>
          <w:rFonts w:ascii="华文仿宋" w:eastAsia="华文仿宋" w:hAnsi="Calibri" w:cs="华文仿宋" w:hint="eastAsia"/>
          <w:kern w:val="0"/>
          <w:sz w:val="28"/>
          <w:szCs w:val="28"/>
        </w:rPr>
        <w:t>指纹图谱（特征图谱）</w:t>
      </w:r>
      <w:r w:rsidR="00AA5B9B">
        <w:rPr>
          <w:rFonts w:ascii="华文仿宋" w:eastAsia="华文仿宋" w:hAnsi="Calibri" w:cs="华文仿宋" w:hint="eastAsia"/>
          <w:kern w:val="0"/>
          <w:sz w:val="28"/>
          <w:szCs w:val="28"/>
        </w:rPr>
        <w:t>以及</w:t>
      </w:r>
      <w:r w:rsidR="00E66F9A">
        <w:rPr>
          <w:rFonts w:ascii="华文仿宋" w:eastAsia="华文仿宋" w:hAnsi="Calibri" w:cs="华文仿宋" w:hint="eastAsia"/>
          <w:kern w:val="0"/>
          <w:sz w:val="28"/>
          <w:szCs w:val="28"/>
        </w:rPr>
        <w:t>多种</w:t>
      </w:r>
      <w:r w:rsidR="00AA5B9B">
        <w:rPr>
          <w:rFonts w:ascii="华文仿宋" w:eastAsia="华文仿宋" w:hAnsi="Calibri" w:cs="华文仿宋" w:hint="eastAsia"/>
          <w:kern w:val="0"/>
          <w:sz w:val="28"/>
          <w:szCs w:val="28"/>
        </w:rPr>
        <w:t>成份含量的比较</w:t>
      </w:r>
      <w:r w:rsidR="00E66F9A" w:rsidRPr="0004360E">
        <w:rPr>
          <w:rFonts w:ascii="华文仿宋" w:eastAsia="华文仿宋" w:hAnsi="Calibri" w:cs="华文仿宋" w:hint="eastAsia"/>
          <w:kern w:val="0"/>
          <w:sz w:val="28"/>
          <w:szCs w:val="28"/>
        </w:rPr>
        <w:t>。</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三</w:t>
      </w:r>
      <w:r w:rsidRPr="008E76F9">
        <w:rPr>
          <w:rFonts w:ascii="宋体" w:eastAsia="宋体" w:hAnsi="宋体" w:cs="华文仿宋"/>
          <w:b/>
          <w:sz w:val="28"/>
          <w:szCs w:val="28"/>
        </w:rPr>
        <w:t>、基本</w:t>
      </w:r>
      <w:r w:rsidRPr="008E76F9">
        <w:rPr>
          <w:rFonts w:ascii="宋体" w:eastAsia="宋体" w:hAnsi="宋体" w:cs="华文仿宋" w:hint="eastAsia"/>
          <w:b/>
          <w:sz w:val="28"/>
          <w:szCs w:val="28"/>
        </w:rPr>
        <w:t>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一</w:t>
      </w:r>
      <w:r w:rsidRPr="008E76F9">
        <w:rPr>
          <w:rFonts w:ascii="华文仿宋" w:eastAsia="华文仿宋" w:hAnsi="Calibri" w:cs="华文仿宋"/>
          <w:kern w:val="0"/>
          <w:sz w:val="28"/>
          <w:szCs w:val="28"/>
        </w:rPr>
        <w:t>）研究用样品要求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已上市中药变更的研究</w:t>
      </w:r>
      <w:r w:rsidRPr="008E76F9">
        <w:rPr>
          <w:rFonts w:ascii="华文仿宋" w:eastAsia="华文仿宋" w:hAnsi="Calibri" w:cs="华文仿宋" w:hint="eastAsia"/>
          <w:kern w:val="0"/>
          <w:sz w:val="28"/>
          <w:szCs w:val="28"/>
        </w:rPr>
        <w:t>一般应</w:t>
      </w:r>
      <w:r w:rsidRPr="008E76F9">
        <w:rPr>
          <w:rFonts w:ascii="华文仿宋" w:eastAsia="华文仿宋" w:hAnsi="Calibri" w:cs="华文仿宋"/>
          <w:kern w:val="0"/>
          <w:sz w:val="28"/>
          <w:szCs w:val="28"/>
        </w:rPr>
        <w:t>采用</w:t>
      </w:r>
      <w:r w:rsidRPr="008E76F9">
        <w:rPr>
          <w:rFonts w:ascii="华文仿宋" w:eastAsia="华文仿宋" w:hAnsi="Calibri" w:cs="华文仿宋" w:hint="eastAsia"/>
          <w:kern w:val="0"/>
          <w:sz w:val="28"/>
          <w:szCs w:val="28"/>
        </w:rPr>
        <w:t>能代表生产实际情况的</w:t>
      </w:r>
      <w:r w:rsidRPr="008E76F9">
        <w:rPr>
          <w:rFonts w:ascii="华文仿宋" w:eastAsia="华文仿宋" w:hAnsi="Calibri" w:cs="华文仿宋"/>
          <w:kern w:val="0"/>
          <w:sz w:val="28"/>
          <w:szCs w:val="28"/>
        </w:rPr>
        <w:t>样品。</w:t>
      </w:r>
      <w:r w:rsidRPr="008E76F9">
        <w:rPr>
          <w:rFonts w:ascii="华文仿宋" w:eastAsia="华文仿宋" w:hAnsi="Calibri" w:cs="华文仿宋" w:hint="eastAsia"/>
          <w:kern w:val="0"/>
          <w:sz w:val="28"/>
          <w:szCs w:val="28"/>
        </w:rPr>
        <w:t>生产工艺验证工作需采用</w:t>
      </w:r>
      <w:r w:rsidRPr="008E76F9">
        <w:rPr>
          <w:rFonts w:ascii="华文仿宋" w:eastAsia="华文仿宋" w:hAnsi="Calibri" w:cs="华文仿宋"/>
          <w:kern w:val="0"/>
          <w:sz w:val="28"/>
          <w:szCs w:val="28"/>
        </w:rPr>
        <w:t>生产规模</w:t>
      </w:r>
      <w:r w:rsidRPr="008E76F9">
        <w:rPr>
          <w:rFonts w:ascii="华文仿宋" w:eastAsia="华文仿宋" w:hAnsi="Calibri" w:cs="华文仿宋" w:hint="eastAsia"/>
          <w:kern w:val="0"/>
          <w:sz w:val="28"/>
          <w:szCs w:val="28"/>
        </w:rPr>
        <w:t>的样品</w:t>
      </w:r>
      <w:r w:rsidRPr="008E76F9">
        <w:rPr>
          <w:rFonts w:ascii="华文仿宋" w:eastAsia="华文仿宋" w:hAnsi="Calibri" w:cs="华文仿宋"/>
          <w:kern w:val="0"/>
          <w:sz w:val="28"/>
          <w:szCs w:val="28"/>
        </w:rPr>
        <w:t>。变更前后药品质量比较研究，一般采用变更前3批样品和变更后3批样品进行。</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二</w:t>
      </w:r>
      <w:r w:rsidRPr="008E76F9">
        <w:rPr>
          <w:rFonts w:ascii="华文仿宋" w:eastAsia="华文仿宋" w:hAnsi="Calibri" w:cs="华文仿宋"/>
          <w:kern w:val="0"/>
          <w:sz w:val="28"/>
          <w:szCs w:val="28"/>
        </w:rPr>
        <w:t>）关联变更要求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变更申请可能只涉及某一种情况的变更，也可能涉及多种情况的变更。如，药品规格的变更可能伴随辅料的变更，或同时伴随药品包装材料的变更等。为了叙述的方便，本指导原则将一项变更伴随或引发的其他变更称之为关联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对于关联变更，研究工作应按照本指导原则中各项变更研究工作的基本思路综合考虑，并进行相关研究。由于这些变更对药品质量、安全性、有效性影响程度可能不同，故总体上需按照技术要求较高的变更类别进行研究。</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三</w:t>
      </w:r>
      <w:r w:rsidRPr="008E76F9">
        <w:rPr>
          <w:rFonts w:ascii="华文仿宋" w:eastAsia="华文仿宋" w:hAnsi="Calibri" w:cs="华文仿宋"/>
          <w:kern w:val="0"/>
          <w:sz w:val="28"/>
          <w:szCs w:val="28"/>
        </w:rPr>
        <w:t>）含毒性药材制剂要求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对于处方中含有毒性药材制剂的变更，应关注变更对药品安全性的影响，尤其应关注以下几类制剂变更的安全性，开展相关研究</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（1）含大毒（剧毒）药材的制剂；（2）含有现代研究发现有严重毒性的药材的制剂；（3）含有分类为有毒药材，且为儿科用药、妊娠期和哺乳期妇女用药的制剂；（4）含有孕妇禁用或慎用的</w:t>
      </w:r>
      <w:r w:rsidRPr="008E76F9">
        <w:rPr>
          <w:rFonts w:ascii="华文仿宋" w:eastAsia="华文仿宋" w:hAnsi="Calibri" w:cs="华文仿宋"/>
          <w:kern w:val="0"/>
          <w:sz w:val="28"/>
          <w:szCs w:val="28"/>
        </w:rPr>
        <w:lastRenderedPageBreak/>
        <w:t>药材，且功能主治为妊娠期和哺乳期妇女用药的制剂。大毒药材是指国务院《医疗用毒性药品管理办法》（1988年）公布的28种毒性药材和各版《中国药典》、部颁标准、进口药材标准、地方药材标准中标注为大毒（或剧毒）的药材。有毒药材是指各版《中国药典》、部颁标准、进口药材标准、地方药材标准中标注为有毒的药材。各省(</w:t>
      </w:r>
      <w:r w:rsidRPr="008E76F9">
        <w:rPr>
          <w:rFonts w:ascii="华文仿宋" w:eastAsia="华文仿宋" w:hAnsi="Calibri" w:cs="华文仿宋" w:hint="eastAsia"/>
          <w:kern w:val="0"/>
          <w:sz w:val="28"/>
          <w:szCs w:val="28"/>
        </w:rPr>
        <w:t>自治</w:t>
      </w:r>
      <w:r w:rsidRPr="008E76F9">
        <w:rPr>
          <w:rFonts w:ascii="华文仿宋" w:eastAsia="华文仿宋" w:hAnsi="Calibri" w:cs="华文仿宋"/>
          <w:kern w:val="0"/>
          <w:sz w:val="28"/>
          <w:szCs w:val="28"/>
        </w:rPr>
        <w:t>区、</w:t>
      </w:r>
      <w:r w:rsidRPr="008E76F9">
        <w:rPr>
          <w:rFonts w:ascii="华文仿宋" w:eastAsia="华文仿宋" w:hAnsi="Calibri" w:cs="华文仿宋" w:hint="eastAsia"/>
          <w:kern w:val="0"/>
          <w:sz w:val="28"/>
          <w:szCs w:val="28"/>
        </w:rPr>
        <w:t>直辖</w:t>
      </w:r>
      <w:r w:rsidRPr="008E76F9">
        <w:rPr>
          <w:rFonts w:ascii="华文仿宋" w:eastAsia="华文仿宋" w:hAnsi="Calibri" w:cs="华文仿宋"/>
          <w:kern w:val="0"/>
          <w:sz w:val="28"/>
          <w:szCs w:val="28"/>
        </w:rPr>
        <w:t>市)标准中药材的毒性大小分类不一致的，以毒性高的分类标准为依据。</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四</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质量对比研究要求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质量对比研究是变更研究</w:t>
      </w:r>
      <w:r w:rsidRPr="008E76F9">
        <w:rPr>
          <w:rFonts w:ascii="华文仿宋" w:eastAsia="华文仿宋" w:hAnsi="Calibri" w:cs="华文仿宋"/>
          <w:kern w:val="0"/>
          <w:sz w:val="28"/>
          <w:szCs w:val="28"/>
        </w:rPr>
        <w:t>工作的</w:t>
      </w:r>
      <w:r w:rsidRPr="008E76F9">
        <w:rPr>
          <w:rFonts w:ascii="华文仿宋" w:eastAsia="华文仿宋" w:hAnsi="Calibri" w:cs="华文仿宋" w:hint="eastAsia"/>
          <w:kern w:val="0"/>
          <w:sz w:val="28"/>
          <w:szCs w:val="28"/>
        </w:rPr>
        <w:t>重要</w:t>
      </w:r>
      <w:r w:rsidRPr="008E76F9">
        <w:rPr>
          <w:rFonts w:ascii="华文仿宋" w:eastAsia="华文仿宋" w:hAnsi="Calibri" w:cs="华文仿宋"/>
          <w:kern w:val="0"/>
          <w:sz w:val="28"/>
          <w:szCs w:val="28"/>
        </w:rPr>
        <w:t>考量以及</w:t>
      </w:r>
      <w:r w:rsidRPr="008E76F9">
        <w:rPr>
          <w:rFonts w:ascii="华文仿宋" w:eastAsia="华文仿宋" w:hAnsi="Calibri" w:cs="华文仿宋" w:hint="eastAsia"/>
          <w:kern w:val="0"/>
          <w:sz w:val="28"/>
          <w:szCs w:val="28"/>
        </w:rPr>
        <w:t>分类的重要依据。如果药品标准不能较好的反映药品质量，对于药品质量的可控性低，仅依据药品标准进行变更前后产品质量对比研究难以评估变更影响的，应开展质量及药品标准研究工作，根据产品特点采用合适的评价指标及检测方法，如浸出物、指纹图谱（特征图谱）、溶出度检查、生物活性检测等，进行质量对比研究，根据变更前后质量研究情况客观评估变更对产品质量的影响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（五）其他</w:t>
      </w:r>
    </w:p>
    <w:p w:rsidR="004E2A70" w:rsidRPr="008E76F9" w:rsidRDefault="004E2A70" w:rsidP="00E200F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中西复方制剂及中药注射剂、缓释/控释制剂等特殊制剂的变更研究</w:t>
      </w:r>
      <w:r w:rsidRPr="008E76F9">
        <w:rPr>
          <w:rFonts w:ascii="华文仿宋" w:eastAsia="华文仿宋" w:hAnsi="Calibri" w:cs="华文仿宋"/>
          <w:kern w:val="0"/>
          <w:sz w:val="28"/>
          <w:szCs w:val="28"/>
        </w:rPr>
        <w:t>应</w:t>
      </w:r>
      <w:r w:rsidRPr="008E76F9">
        <w:rPr>
          <w:rFonts w:ascii="华文仿宋" w:eastAsia="华文仿宋" w:hAnsi="Calibri" w:cs="华文仿宋" w:hint="eastAsia"/>
          <w:kern w:val="0"/>
          <w:sz w:val="28"/>
          <w:szCs w:val="28"/>
        </w:rPr>
        <w:t>充分考虑产品特点、制剂要求，全面</w:t>
      </w:r>
      <w:r w:rsidRPr="008E76F9">
        <w:rPr>
          <w:rFonts w:ascii="华文仿宋" w:eastAsia="华文仿宋" w:hAnsi="Calibri" w:cs="华文仿宋"/>
          <w:kern w:val="0"/>
          <w:sz w:val="28"/>
          <w:szCs w:val="28"/>
        </w:rPr>
        <w:t>关注变更对药品</w:t>
      </w:r>
      <w:r w:rsidRPr="008E76F9">
        <w:rPr>
          <w:rFonts w:ascii="华文仿宋" w:eastAsia="华文仿宋" w:hAnsi="Calibri" w:cs="华文仿宋" w:hint="eastAsia"/>
          <w:kern w:val="0"/>
          <w:sz w:val="28"/>
          <w:szCs w:val="28"/>
        </w:rPr>
        <w:t>有效性、</w:t>
      </w:r>
      <w:r w:rsidRPr="008E76F9">
        <w:rPr>
          <w:rFonts w:ascii="华文仿宋" w:eastAsia="华文仿宋" w:hAnsi="Calibri" w:cs="华文仿宋"/>
          <w:kern w:val="0"/>
          <w:sz w:val="28"/>
          <w:szCs w:val="28"/>
        </w:rPr>
        <w:t>安全性</w:t>
      </w:r>
      <w:r w:rsidRPr="008E76F9">
        <w:rPr>
          <w:rFonts w:ascii="华文仿宋" w:eastAsia="华文仿宋" w:hAnsi="Calibri" w:cs="华文仿宋" w:hint="eastAsia"/>
          <w:kern w:val="0"/>
          <w:sz w:val="28"/>
          <w:szCs w:val="28"/>
        </w:rPr>
        <w:t>和质量可控性</w:t>
      </w:r>
      <w:r w:rsidRPr="008E76F9">
        <w:rPr>
          <w:rFonts w:ascii="华文仿宋" w:eastAsia="华文仿宋" w:hAnsi="Calibri" w:cs="华文仿宋"/>
          <w:kern w:val="0"/>
          <w:sz w:val="28"/>
          <w:szCs w:val="28"/>
        </w:rPr>
        <w:t>的影响，</w:t>
      </w:r>
      <w:r w:rsidRPr="008E76F9">
        <w:rPr>
          <w:rFonts w:ascii="华文仿宋" w:eastAsia="华文仿宋" w:hAnsi="Calibri" w:cs="华文仿宋" w:hint="eastAsia"/>
          <w:kern w:val="0"/>
          <w:sz w:val="28"/>
          <w:szCs w:val="28"/>
        </w:rPr>
        <w:t>并参照</w:t>
      </w:r>
      <w:r w:rsidRPr="008E76F9">
        <w:rPr>
          <w:rFonts w:ascii="华文仿宋" w:eastAsia="华文仿宋" w:hAnsi="Calibri" w:cs="华文仿宋"/>
          <w:kern w:val="0"/>
          <w:sz w:val="28"/>
          <w:szCs w:val="28"/>
        </w:rPr>
        <w:t>相关指导原则、技术要求</w:t>
      </w:r>
      <w:r w:rsidRPr="008E76F9">
        <w:rPr>
          <w:rFonts w:ascii="华文仿宋" w:eastAsia="华文仿宋" w:hAnsi="Calibri" w:cs="华文仿宋" w:hint="eastAsia"/>
          <w:kern w:val="0"/>
          <w:sz w:val="28"/>
          <w:szCs w:val="28"/>
        </w:rPr>
        <w:t>开展相关研究工作。</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四</w:t>
      </w:r>
      <w:r w:rsidRPr="008E76F9">
        <w:rPr>
          <w:rFonts w:ascii="宋体" w:eastAsia="宋体" w:hAnsi="宋体" w:cs="华文仿宋"/>
          <w:b/>
          <w:sz w:val="28"/>
          <w:szCs w:val="28"/>
        </w:rPr>
        <w:t>、变更生产工艺</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已上市中药的工艺变更包括：生产工艺路线、方法、参数等变</w:t>
      </w:r>
      <w:r w:rsidRPr="008E76F9">
        <w:rPr>
          <w:rFonts w:ascii="华文仿宋" w:eastAsia="华文仿宋" w:hAnsi="Calibri" w:cs="华文仿宋" w:hint="eastAsia"/>
          <w:kern w:val="0"/>
          <w:sz w:val="28"/>
          <w:szCs w:val="28"/>
        </w:rPr>
        <w:lastRenderedPageBreak/>
        <w:t xml:space="preserve">更。中药生产工艺变更可能涉及药材前处理、提取、分离纯化、浓缩、干燥、制剂成型等工艺的变更。生产工艺变更可能只涉及上述某一环节，也可能涉及多个环节，研究工作应按照技术要求较高的变更类别实施。  </w:t>
      </w:r>
    </w:p>
    <w:p w:rsidR="001E3C6B"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生产设备与生产工艺密切相关。生产设备的选择应符合生产工艺的要求，应树立生产设备是为药品质量服务的理念，充分考虑因生产设备的改变而导致的生产工艺变化对产品质量的影响。</w:t>
      </w:r>
    </w:p>
    <w:p w:rsidR="004E2A70" w:rsidRPr="008E76F9" w:rsidRDefault="001E3C6B" w:rsidP="00125574">
      <w:pPr>
        <w:autoSpaceDE w:val="0"/>
        <w:autoSpaceDN w:val="0"/>
        <w:adjustRightInd w:val="0"/>
        <w:ind w:firstLineChars="200" w:firstLine="560"/>
        <w:jc w:val="left"/>
        <w:rPr>
          <w:rFonts w:ascii="华文仿宋" w:eastAsia="华文仿宋" w:hAnsi="Calibri" w:cs="华文仿宋"/>
          <w:kern w:val="0"/>
          <w:sz w:val="28"/>
          <w:szCs w:val="28"/>
        </w:rPr>
      </w:pPr>
      <w:r w:rsidRPr="002E20D8">
        <w:rPr>
          <w:rFonts w:ascii="华文仿宋" w:eastAsia="华文仿宋" w:hAnsi="Calibri" w:cs="华文仿宋" w:hint="eastAsia"/>
          <w:kern w:val="0"/>
          <w:sz w:val="28"/>
          <w:szCs w:val="28"/>
        </w:rPr>
        <w:t>生产</w:t>
      </w:r>
      <w:r w:rsidRPr="002E20D8">
        <w:rPr>
          <w:rFonts w:ascii="华文仿宋" w:eastAsia="华文仿宋" w:hAnsi="Calibri" w:cs="华文仿宋"/>
          <w:kern w:val="0"/>
          <w:sz w:val="28"/>
          <w:szCs w:val="28"/>
        </w:rPr>
        <w:t>工艺发生重大改变的，</w:t>
      </w:r>
      <w:r>
        <w:rPr>
          <w:rFonts w:ascii="华文仿宋" w:eastAsia="华文仿宋" w:hAnsi="Calibri" w:cs="华文仿宋" w:hint="eastAsia"/>
          <w:kern w:val="0"/>
          <w:sz w:val="28"/>
          <w:szCs w:val="28"/>
        </w:rPr>
        <w:t>如</w:t>
      </w:r>
      <w:r w:rsidR="004E2A70" w:rsidRPr="008E76F9">
        <w:rPr>
          <w:rFonts w:ascii="华文仿宋" w:eastAsia="华文仿宋" w:hAnsi="Calibri" w:cs="华文仿宋" w:hint="eastAsia"/>
          <w:kern w:val="0"/>
          <w:sz w:val="28"/>
          <w:szCs w:val="28"/>
        </w:rPr>
        <w:t>变更饮片炮炙方法（如蜜炙</w:t>
      </w:r>
      <w:r w:rsidR="004E2A70" w:rsidRPr="008E76F9">
        <w:rPr>
          <w:rFonts w:ascii="华文仿宋" w:eastAsia="华文仿宋" w:hAnsi="Calibri" w:cs="华文仿宋"/>
          <w:kern w:val="0"/>
          <w:sz w:val="28"/>
          <w:szCs w:val="28"/>
        </w:rPr>
        <w:t>改成</w:t>
      </w:r>
      <w:r w:rsidR="004E2A70" w:rsidRPr="008E76F9">
        <w:rPr>
          <w:rFonts w:ascii="华文仿宋" w:eastAsia="华文仿宋" w:hAnsi="Calibri" w:cs="华文仿宋" w:hint="eastAsia"/>
          <w:kern w:val="0"/>
          <w:sz w:val="28"/>
          <w:szCs w:val="28"/>
        </w:rPr>
        <w:t>生</w:t>
      </w:r>
      <w:r w:rsidR="004E2A70" w:rsidRPr="008E76F9">
        <w:rPr>
          <w:rFonts w:ascii="华文仿宋" w:eastAsia="华文仿宋" w:hAnsi="Calibri" w:cs="华文仿宋"/>
          <w:kern w:val="0"/>
          <w:sz w:val="28"/>
          <w:szCs w:val="28"/>
        </w:rPr>
        <w:t>用</w:t>
      </w:r>
      <w:r w:rsidR="004E2A70" w:rsidRPr="008E76F9">
        <w:rPr>
          <w:rFonts w:ascii="华文仿宋" w:eastAsia="华文仿宋" w:hAnsi="Calibri" w:cs="华文仿宋" w:hint="eastAsia"/>
          <w:kern w:val="0"/>
          <w:sz w:val="28"/>
          <w:szCs w:val="28"/>
        </w:rPr>
        <w:t>），变更</w:t>
      </w:r>
      <w:r w:rsidR="004E2A70" w:rsidRPr="008E76F9">
        <w:rPr>
          <w:rFonts w:ascii="华文仿宋" w:eastAsia="华文仿宋" w:hAnsi="Calibri" w:cs="华文仿宋"/>
          <w:kern w:val="0"/>
          <w:sz w:val="28"/>
          <w:szCs w:val="28"/>
        </w:rPr>
        <w:t>提取溶媒种类、变更提取纯化方法等</w:t>
      </w:r>
      <w:r>
        <w:rPr>
          <w:rFonts w:ascii="华文仿宋" w:eastAsia="华文仿宋" w:hAnsi="Calibri" w:cs="华文仿宋" w:hint="eastAsia"/>
          <w:kern w:val="0"/>
          <w:sz w:val="28"/>
          <w:szCs w:val="28"/>
        </w:rPr>
        <w:t>应</w:t>
      </w:r>
      <w:r>
        <w:rPr>
          <w:rFonts w:ascii="华文仿宋" w:eastAsia="华文仿宋" w:hAnsi="Calibri" w:cs="华文仿宋"/>
          <w:kern w:val="0"/>
          <w:sz w:val="28"/>
          <w:szCs w:val="28"/>
        </w:rPr>
        <w:t>进行安全性、有效性全面评价</w:t>
      </w:r>
      <w:r w:rsidR="004E2A70"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（一）</w:t>
      </w:r>
      <w:r w:rsidRPr="008E76F9">
        <w:rPr>
          <w:rFonts w:ascii="华文仿宋" w:eastAsia="华文仿宋" w:hAnsi="华文仿宋" w:cs="华文仿宋" w:hint="eastAsia"/>
          <w:kern w:val="0"/>
          <w:sz w:val="28"/>
          <w:szCs w:val="28"/>
        </w:rPr>
        <w:t>微小</w:t>
      </w:r>
      <w:r w:rsidRPr="008E76F9">
        <w:rPr>
          <w:rFonts w:ascii="华文仿宋" w:eastAsia="华文仿宋" w:hAnsi="Calibri" w:cs="华文仿宋" w:hint="eastAsia"/>
          <w:kern w:val="0"/>
          <w:sz w:val="28"/>
          <w:szCs w:val="28"/>
        </w:rPr>
        <w:t>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（1）前处理</w:t>
      </w:r>
      <w:r w:rsidRPr="008E76F9">
        <w:rPr>
          <w:rFonts w:ascii="华文仿宋" w:eastAsia="华文仿宋" w:hAnsi="Calibri" w:cs="华文仿宋"/>
          <w:kern w:val="0"/>
          <w:sz w:val="28"/>
          <w:szCs w:val="28"/>
        </w:rPr>
        <w:t>中</w:t>
      </w:r>
      <w:r w:rsidRPr="008E76F9">
        <w:rPr>
          <w:rFonts w:ascii="华文仿宋" w:eastAsia="华文仿宋" w:hAnsi="Calibri" w:cs="华文仿宋" w:hint="eastAsia"/>
          <w:kern w:val="0"/>
          <w:sz w:val="28"/>
          <w:szCs w:val="28"/>
        </w:rPr>
        <w:t>，变更粉碎方法或粉碎工艺参数，出粉率、粉末粒度分布、指标</w:t>
      </w:r>
      <w:r w:rsidRPr="008E76F9">
        <w:rPr>
          <w:rFonts w:ascii="华文仿宋" w:eastAsia="华文仿宋" w:hAnsi="Calibri" w:cs="华文仿宋"/>
          <w:kern w:val="0"/>
          <w:sz w:val="28"/>
          <w:szCs w:val="28"/>
        </w:rPr>
        <w:t>成份</w:t>
      </w:r>
      <w:r w:rsidRPr="008E76F9">
        <w:rPr>
          <w:rFonts w:ascii="华文仿宋" w:eastAsia="华文仿宋" w:hAnsi="Calibri" w:cs="华文仿宋" w:hint="eastAsia"/>
          <w:kern w:val="0"/>
          <w:sz w:val="28"/>
          <w:szCs w:val="28"/>
        </w:rPr>
        <w:t>含量等无变化的。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（2）前处理中</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在设备工作原理不变的情况下，因生产设备型号、规模的改变而引起的工艺参数变更。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（3）变更提取用饮片的大小、形状等，提取得率及指标成份含量等无变化的。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（4）仅因生产设备、规模的改变而引起液体物料静置存放的温度、时间发生变更，或浓缩、干燥所需时间等参数发生变更。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（5）仅由药液静置、过滤改为离心（或离心改为药液静置、过</w:t>
      </w:r>
      <w:r w:rsidRPr="008E76F9">
        <w:rPr>
          <w:rFonts w:ascii="华文仿宋" w:eastAsia="华文仿宋" w:hAnsi="Calibri" w:cs="华文仿宋" w:hint="eastAsia"/>
          <w:kern w:val="0"/>
          <w:sz w:val="28"/>
          <w:szCs w:val="28"/>
        </w:rPr>
        <w:lastRenderedPageBreak/>
        <w:t>滤），且药液中的总固体及指标成份含量无</w:t>
      </w:r>
      <w:r w:rsidRPr="008E76F9">
        <w:rPr>
          <w:rFonts w:ascii="华文仿宋" w:eastAsia="华文仿宋" w:hAnsi="Calibri" w:cs="华文仿宋"/>
          <w:kern w:val="0"/>
          <w:sz w:val="28"/>
          <w:szCs w:val="28"/>
        </w:rPr>
        <w:t>变化</w:t>
      </w:r>
      <w:r w:rsidRPr="008E76F9">
        <w:rPr>
          <w:rFonts w:ascii="华文仿宋" w:eastAsia="华文仿宋" w:hAnsi="Calibri" w:cs="华文仿宋" w:hint="eastAsia"/>
          <w:kern w:val="0"/>
          <w:sz w:val="28"/>
          <w:szCs w:val="28"/>
        </w:rPr>
        <w:t>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（6）仅变更醇沉或水沉的放置时间，且所得物</w:t>
      </w:r>
      <w:r w:rsidRPr="008E76F9">
        <w:rPr>
          <w:rFonts w:ascii="华文仿宋" w:eastAsia="华文仿宋" w:hAnsi="Calibri" w:cs="华文仿宋"/>
          <w:kern w:val="0"/>
          <w:sz w:val="28"/>
          <w:szCs w:val="28"/>
        </w:rPr>
        <w:t>中总固体</w:t>
      </w:r>
      <w:r w:rsidRPr="008E76F9">
        <w:rPr>
          <w:rFonts w:ascii="华文仿宋" w:eastAsia="华文仿宋" w:hAnsi="Calibri" w:cs="华文仿宋" w:hint="eastAsia"/>
          <w:kern w:val="0"/>
          <w:sz w:val="28"/>
          <w:szCs w:val="28"/>
        </w:rPr>
        <w:t>及指标成份含量等未发生改变的。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（7）仅由多次提取的提取液合并浓缩变更为每次提取液直接浓缩，或仅由每次提取液直接浓缩，变更为多次提取的提取液合并浓缩。</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（8）为了适应后续制剂</w:t>
      </w:r>
      <w:r w:rsidRPr="008E76F9">
        <w:rPr>
          <w:rFonts w:ascii="华文仿宋" w:eastAsia="华文仿宋" w:hAnsi="Calibri" w:cs="华文仿宋"/>
          <w:kern w:val="0"/>
          <w:sz w:val="28"/>
          <w:szCs w:val="28"/>
        </w:rPr>
        <w:t>成型</w:t>
      </w:r>
      <w:r w:rsidRPr="008E76F9">
        <w:rPr>
          <w:rFonts w:ascii="华文仿宋" w:eastAsia="华文仿宋" w:hAnsi="Calibri" w:cs="华文仿宋" w:hint="eastAsia"/>
          <w:kern w:val="0"/>
          <w:sz w:val="28"/>
          <w:szCs w:val="28"/>
        </w:rPr>
        <w:t>工艺需要，清膏相对密度适当降低或提高，或提取浓缩后中间体的制成量由固定值变更为合理范围值，清膏中总固体及指标成份含量等未发生改变的（清膏需进一步纯化处理的不在此范畴）。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（9）变更</w:t>
      </w:r>
      <w:r w:rsidR="008950BB">
        <w:rPr>
          <w:rFonts w:ascii="华文仿宋" w:eastAsia="华文仿宋" w:hAnsi="Calibri" w:cs="华文仿宋" w:hint="eastAsia"/>
          <w:kern w:val="0"/>
          <w:sz w:val="28"/>
          <w:szCs w:val="28"/>
        </w:rPr>
        <w:t>药液</w:t>
      </w:r>
      <w:r w:rsidRPr="008E76F9">
        <w:rPr>
          <w:rFonts w:ascii="华文仿宋" w:eastAsia="华文仿宋" w:hAnsi="Calibri" w:cs="华文仿宋" w:hint="eastAsia"/>
          <w:kern w:val="0"/>
          <w:sz w:val="28"/>
          <w:szCs w:val="28"/>
        </w:rPr>
        <w:t>浓缩、干燥工艺参数。</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（10）</w:t>
      </w:r>
      <w:r w:rsidRPr="008E76F9">
        <w:rPr>
          <w:rFonts w:ascii="华文仿宋" w:eastAsia="华文仿宋" w:hAnsi="Calibri" w:cs="华文仿宋"/>
          <w:kern w:val="0"/>
          <w:sz w:val="28"/>
          <w:szCs w:val="28"/>
        </w:rPr>
        <w:t>变更原辅料混合工艺步骤中混合设备类型及参数，混合均匀度符合要求</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 xml:space="preserve">。 </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（11）变更</w:t>
      </w:r>
      <w:r w:rsidRPr="008E76F9">
        <w:rPr>
          <w:rFonts w:ascii="华文仿宋" w:eastAsia="华文仿宋" w:hAnsi="Calibri" w:cs="华文仿宋"/>
          <w:kern w:val="0"/>
          <w:sz w:val="28"/>
          <w:szCs w:val="28"/>
        </w:rPr>
        <w:t>丸剂制丸方法</w:t>
      </w:r>
      <w:r w:rsidRPr="008E76F9">
        <w:rPr>
          <w:rFonts w:ascii="华文仿宋" w:eastAsia="华文仿宋" w:hAnsi="Calibri" w:cs="华文仿宋" w:hint="eastAsia"/>
          <w:kern w:val="0"/>
          <w:sz w:val="28"/>
          <w:szCs w:val="28"/>
        </w:rPr>
        <w:t>，药物的崩解、溶出无变化，</w:t>
      </w:r>
      <w:r w:rsidRPr="008E76F9">
        <w:rPr>
          <w:rFonts w:ascii="华文仿宋" w:eastAsia="华文仿宋" w:hAnsi="Calibri" w:cs="华文仿宋"/>
          <w:kern w:val="0"/>
          <w:sz w:val="28"/>
          <w:szCs w:val="28"/>
        </w:rPr>
        <w:t>如泛制法、挤出滚圆法、压制法等</w:t>
      </w:r>
      <w:r w:rsidRPr="008E76F9">
        <w:rPr>
          <w:rFonts w:ascii="华文仿宋" w:eastAsia="华文仿宋" w:hAnsi="Calibri" w:cs="华文仿宋" w:hint="eastAsia"/>
          <w:kern w:val="0"/>
          <w:sz w:val="28"/>
          <w:szCs w:val="28"/>
        </w:rPr>
        <w:t>之间</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相互转变</w:t>
      </w:r>
      <w:r w:rsidRPr="008E76F9">
        <w:rPr>
          <w:rFonts w:ascii="华文仿宋" w:eastAsia="华文仿宋" w:hAnsi="Calibri" w:cs="华文仿宋"/>
          <w:kern w:val="0"/>
          <w:sz w:val="28"/>
          <w:szCs w:val="28"/>
        </w:rPr>
        <w:t>，或由手工</w:t>
      </w:r>
      <w:r w:rsidRPr="008E76F9">
        <w:rPr>
          <w:rFonts w:ascii="华文仿宋" w:eastAsia="华文仿宋" w:hAnsi="Calibri" w:cs="华文仿宋" w:hint="eastAsia"/>
          <w:kern w:val="0"/>
          <w:sz w:val="28"/>
          <w:szCs w:val="28"/>
        </w:rPr>
        <w:t>制</w:t>
      </w:r>
      <w:r w:rsidRPr="008E76F9">
        <w:rPr>
          <w:rFonts w:ascii="华文仿宋" w:eastAsia="华文仿宋" w:hAnsi="Calibri" w:cs="华文仿宋"/>
          <w:kern w:val="0"/>
          <w:sz w:val="28"/>
          <w:szCs w:val="28"/>
        </w:rPr>
        <w:t>丸变更为机器制丸。</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（12）变更滴丸滴制过程中配料温度、滴制温度、冷凝液温度或滴距。</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（13）</w:t>
      </w:r>
      <w:r w:rsidRPr="008E76F9">
        <w:rPr>
          <w:rFonts w:ascii="华文仿宋" w:eastAsia="华文仿宋" w:hAnsi="Calibri" w:cs="华文仿宋"/>
          <w:kern w:val="0"/>
          <w:sz w:val="28"/>
          <w:szCs w:val="28"/>
        </w:rPr>
        <w:t>变更口服固体制剂干燥</w:t>
      </w:r>
      <w:r w:rsidRPr="008E76F9">
        <w:rPr>
          <w:rFonts w:ascii="华文仿宋" w:eastAsia="华文仿宋" w:hAnsi="Calibri" w:cs="华文仿宋" w:hint="eastAsia"/>
          <w:kern w:val="0"/>
          <w:sz w:val="28"/>
          <w:szCs w:val="28"/>
        </w:rPr>
        <w:t>工艺参数</w:t>
      </w:r>
      <w:r w:rsidRPr="008E76F9">
        <w:rPr>
          <w:rFonts w:ascii="华文仿宋" w:eastAsia="华文仿宋" w:hAnsi="Calibri" w:cs="华文仿宋"/>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（14）</w:t>
      </w:r>
      <w:r w:rsidRPr="008E76F9">
        <w:rPr>
          <w:rFonts w:ascii="华文仿宋" w:eastAsia="华文仿宋" w:hAnsi="Calibri" w:cs="华文仿宋"/>
          <w:kern w:val="0"/>
          <w:sz w:val="28"/>
          <w:szCs w:val="28"/>
        </w:rPr>
        <w:t>增加丸剂、胶囊剂、片剂抛光工序。</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（15）</w:t>
      </w:r>
      <w:r w:rsidRPr="008E76F9">
        <w:rPr>
          <w:rFonts w:ascii="华文仿宋" w:eastAsia="华文仿宋" w:hAnsi="Calibri" w:cs="华文仿宋"/>
          <w:kern w:val="0"/>
          <w:sz w:val="28"/>
          <w:szCs w:val="28"/>
        </w:rPr>
        <w:t>增加包装工序中填充惰性气体步骤。</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华文仿宋" w:cs="华文仿宋" w:hint="eastAsia"/>
          <w:kern w:val="0"/>
          <w:sz w:val="28"/>
          <w:szCs w:val="28"/>
        </w:rPr>
        <w:t>2、研究验证</w:t>
      </w:r>
      <w:r w:rsidRPr="008E76F9">
        <w:rPr>
          <w:rFonts w:ascii="华文仿宋" w:eastAsia="华文仿宋" w:hAnsi="Calibri" w:cs="华文仿宋" w:hint="eastAsia"/>
          <w:kern w:val="0"/>
          <w:sz w:val="28"/>
          <w:szCs w:val="28"/>
        </w:rPr>
        <w:t>工作</w:t>
      </w:r>
      <w:r w:rsidRPr="008E76F9">
        <w:rPr>
          <w:rFonts w:ascii="华文仿宋" w:eastAsia="华文仿宋" w:hAnsi="Calibri" w:cs="华文仿宋"/>
          <w:kern w:val="0"/>
          <w:sz w:val="28"/>
          <w:szCs w:val="28"/>
        </w:rPr>
        <w:t xml:space="preserve"> </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r w:rsidRPr="008E76F9">
        <w:rPr>
          <w:rFonts w:ascii="仿宋_GB2312" w:eastAsia="仿宋_GB2312" w:hAnsi="Times New Roman" w:cs="Times New Roman" w:hint="eastAsia"/>
          <w:kern w:val="0"/>
          <w:sz w:val="28"/>
          <w:szCs w:val="28"/>
        </w:rPr>
        <w:t>变更后工艺</w:t>
      </w:r>
      <w:r w:rsidRPr="008E76F9">
        <w:rPr>
          <w:rFonts w:ascii="华文仿宋" w:eastAsia="华文仿宋" w:hAnsi="Calibri" w:cs="华文仿宋"/>
          <w:kern w:val="0"/>
          <w:sz w:val="28"/>
          <w:szCs w:val="28"/>
        </w:rPr>
        <w:t>研究资料</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（3）变更前后质量对比试验研究资料。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（4）变更后连续生产</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3批样品的检验报告书。</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（5）稳定性研究资料。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（二）</w:t>
      </w:r>
      <w:r w:rsidRPr="008E76F9">
        <w:rPr>
          <w:rFonts w:ascii="华文仿宋" w:eastAsia="华文仿宋" w:hAnsi="华文仿宋" w:cs="华文仿宋" w:hint="eastAsia"/>
          <w:kern w:val="0"/>
          <w:sz w:val="28"/>
          <w:szCs w:val="28"/>
        </w:rPr>
        <w:t>中等</w:t>
      </w:r>
      <w:r w:rsidRPr="008E76F9">
        <w:rPr>
          <w:rFonts w:ascii="华文仿宋" w:eastAsia="华文仿宋" w:hAnsi="Calibri" w:cs="华文仿宋" w:hint="eastAsia"/>
          <w:kern w:val="0"/>
          <w:sz w:val="28"/>
          <w:szCs w:val="28"/>
        </w:rPr>
        <w:t>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（1）多种药材单独粉碎变更为混合后粉碎，或混合粉碎变更为单独粉碎，且变更前后的出粉率、粉末</w:t>
      </w:r>
      <w:r w:rsidRPr="008E76F9">
        <w:rPr>
          <w:rFonts w:ascii="华文仿宋" w:eastAsia="华文仿宋" w:hAnsi="Calibri" w:cs="华文仿宋"/>
          <w:kern w:val="0"/>
          <w:sz w:val="28"/>
          <w:szCs w:val="28"/>
        </w:rPr>
        <w:t>粒度</w:t>
      </w:r>
      <w:r w:rsidRPr="008E76F9">
        <w:rPr>
          <w:rFonts w:ascii="华文仿宋" w:eastAsia="华文仿宋" w:hAnsi="Calibri" w:cs="华文仿宋" w:hint="eastAsia"/>
          <w:kern w:val="0"/>
          <w:sz w:val="28"/>
          <w:szCs w:val="28"/>
        </w:rPr>
        <w:t>分布</w:t>
      </w:r>
      <w:r w:rsidRPr="008E76F9">
        <w:rPr>
          <w:rFonts w:ascii="华文仿宋" w:eastAsia="华文仿宋" w:hAnsi="Calibri" w:cs="华文仿宋"/>
          <w:kern w:val="0"/>
          <w:sz w:val="28"/>
          <w:szCs w:val="28"/>
        </w:rPr>
        <w:t>、指标</w:t>
      </w:r>
      <w:r w:rsidRPr="008E76F9">
        <w:rPr>
          <w:rFonts w:ascii="华文仿宋" w:eastAsia="华文仿宋" w:hAnsi="Calibri" w:cs="华文仿宋" w:hint="eastAsia"/>
          <w:kern w:val="0"/>
          <w:sz w:val="28"/>
          <w:szCs w:val="28"/>
        </w:rPr>
        <w:t>成份</w:t>
      </w:r>
      <w:r w:rsidRPr="008E76F9">
        <w:rPr>
          <w:rFonts w:ascii="华文仿宋" w:eastAsia="华文仿宋" w:hAnsi="Calibri" w:cs="华文仿宋"/>
          <w:kern w:val="0"/>
          <w:sz w:val="28"/>
          <w:szCs w:val="28"/>
        </w:rPr>
        <w:t>含量</w:t>
      </w:r>
      <w:r w:rsidRPr="008E76F9">
        <w:rPr>
          <w:rFonts w:ascii="华文仿宋" w:eastAsia="华文仿宋" w:hAnsi="Calibri" w:cs="华文仿宋" w:hint="eastAsia"/>
          <w:kern w:val="0"/>
          <w:sz w:val="28"/>
          <w:szCs w:val="28"/>
        </w:rPr>
        <w:t>等基本无变化。</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（2）采用药粉入药的，药材粉碎粒度的改变（不包括超微粉碎），且对后续成型工艺无明显影响的。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（3）变更灭菌方法。</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（4）药材粉末增加高温瞬时灭菌、压差灭菌等方法。</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008950BB">
        <w:rPr>
          <w:rFonts w:ascii="华文仿宋" w:eastAsia="华文仿宋" w:hAnsi="Calibri" w:cs="华文仿宋"/>
          <w:kern w:val="0"/>
          <w:sz w:val="28"/>
          <w:szCs w:val="28"/>
        </w:rPr>
        <w:t>5</w:t>
      </w:r>
      <w:r w:rsidRPr="008E76F9">
        <w:rPr>
          <w:rFonts w:ascii="华文仿宋" w:eastAsia="华文仿宋" w:hAnsi="Calibri" w:cs="华文仿宋" w:hint="eastAsia"/>
          <w:kern w:val="0"/>
          <w:sz w:val="28"/>
          <w:szCs w:val="28"/>
        </w:rPr>
        <w:t>）变更</w:t>
      </w:r>
      <w:r w:rsidRPr="008E76F9">
        <w:rPr>
          <w:rFonts w:ascii="华文仿宋" w:eastAsia="华文仿宋" w:hAnsi="Calibri" w:cs="华文仿宋"/>
          <w:kern w:val="0"/>
          <w:sz w:val="28"/>
          <w:szCs w:val="28"/>
        </w:rPr>
        <w:t>水</w:t>
      </w:r>
      <w:r w:rsidRPr="008E76F9">
        <w:rPr>
          <w:rFonts w:ascii="华文仿宋" w:eastAsia="华文仿宋" w:hAnsi="Calibri" w:cs="华文仿宋" w:hint="eastAsia"/>
          <w:kern w:val="0"/>
          <w:sz w:val="28"/>
          <w:szCs w:val="28"/>
        </w:rPr>
        <w:t>提取</w:t>
      </w:r>
      <w:r w:rsidRPr="008E76F9">
        <w:rPr>
          <w:rFonts w:ascii="华文仿宋" w:eastAsia="华文仿宋" w:hAnsi="Calibri" w:cs="华文仿宋"/>
          <w:kern w:val="0"/>
          <w:sz w:val="28"/>
          <w:szCs w:val="28"/>
        </w:rPr>
        <w:t>的提取时间、溶媒用量、次数，且</w:t>
      </w:r>
      <w:r w:rsidRPr="008E76F9">
        <w:rPr>
          <w:rFonts w:ascii="华文仿宋" w:eastAsia="华文仿宋" w:hAnsi="Calibri" w:cs="华文仿宋" w:hint="eastAsia"/>
          <w:kern w:val="0"/>
          <w:sz w:val="28"/>
          <w:szCs w:val="28"/>
        </w:rPr>
        <w:t>对</w:t>
      </w:r>
      <w:r w:rsidRPr="008E76F9">
        <w:rPr>
          <w:rFonts w:ascii="华文仿宋" w:eastAsia="华文仿宋" w:hAnsi="Calibri" w:cs="华文仿宋"/>
          <w:kern w:val="0"/>
          <w:sz w:val="28"/>
          <w:szCs w:val="28"/>
        </w:rPr>
        <w:t>浸膏提取得率</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指标成份</w:t>
      </w:r>
      <w:r w:rsidRPr="008E76F9">
        <w:rPr>
          <w:rFonts w:ascii="华文仿宋" w:eastAsia="华文仿宋" w:hAnsi="Calibri" w:cs="华文仿宋" w:hint="eastAsia"/>
          <w:kern w:val="0"/>
          <w:sz w:val="28"/>
          <w:szCs w:val="28"/>
        </w:rPr>
        <w:t>含量等</w:t>
      </w:r>
      <w:r w:rsidRPr="008E76F9">
        <w:rPr>
          <w:rFonts w:ascii="华文仿宋" w:eastAsia="华文仿宋" w:hAnsi="Calibri" w:cs="华文仿宋"/>
          <w:kern w:val="0"/>
          <w:sz w:val="28"/>
          <w:szCs w:val="28"/>
        </w:rPr>
        <w:t>没有明显影响的。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008950BB">
        <w:rPr>
          <w:rFonts w:ascii="华文仿宋" w:eastAsia="华文仿宋" w:hAnsi="Calibri" w:cs="华文仿宋"/>
          <w:kern w:val="0"/>
          <w:sz w:val="28"/>
          <w:szCs w:val="28"/>
        </w:rPr>
        <w:t>6</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药材提取挥发油或芳香水后继续进行水提的，由药渣与其他药材合并提取变更为药渣单独提取，或药渣单独提取变更为与其他药材合并提取的。</w:t>
      </w:r>
    </w:p>
    <w:p w:rsidR="008950BB" w:rsidRDefault="004E2A70" w:rsidP="008950BB">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008950BB">
        <w:rPr>
          <w:rFonts w:ascii="华文仿宋" w:eastAsia="华文仿宋" w:hAnsi="Calibri" w:cs="华文仿宋"/>
          <w:kern w:val="0"/>
          <w:sz w:val="28"/>
          <w:szCs w:val="28"/>
        </w:rPr>
        <w:t>7</w:t>
      </w:r>
      <w:r w:rsidRPr="008E76F9">
        <w:rPr>
          <w:rFonts w:ascii="华文仿宋" w:eastAsia="华文仿宋" w:hAnsi="Calibri" w:cs="华文仿宋" w:hint="eastAsia"/>
          <w:kern w:val="0"/>
          <w:sz w:val="28"/>
          <w:szCs w:val="28"/>
        </w:rPr>
        <w:t>）饮片合并提取与分开提取的改变。</w:t>
      </w:r>
    </w:p>
    <w:p w:rsidR="004E2A70" w:rsidRPr="002E20D8" w:rsidRDefault="008950BB" w:rsidP="00125574">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Pr>
          <w:rFonts w:ascii="华文仿宋" w:eastAsia="华文仿宋" w:hAnsi="Calibri" w:cs="华文仿宋"/>
          <w:kern w:val="0"/>
          <w:sz w:val="28"/>
          <w:szCs w:val="28"/>
        </w:rPr>
        <w:t>8</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变更</w:t>
      </w:r>
      <w:r>
        <w:rPr>
          <w:rFonts w:ascii="华文仿宋" w:eastAsia="华文仿宋" w:hAnsi="Calibri" w:cs="华文仿宋" w:hint="eastAsia"/>
          <w:kern w:val="0"/>
          <w:sz w:val="28"/>
          <w:szCs w:val="28"/>
        </w:rPr>
        <w:t>药液</w:t>
      </w:r>
      <w:r w:rsidRPr="008E76F9">
        <w:rPr>
          <w:rFonts w:ascii="华文仿宋" w:eastAsia="华文仿宋" w:hAnsi="Calibri" w:cs="华文仿宋" w:hint="eastAsia"/>
          <w:kern w:val="0"/>
          <w:sz w:val="28"/>
          <w:szCs w:val="28"/>
        </w:rPr>
        <w:t>浓缩、</w:t>
      </w:r>
      <w:r w:rsidRPr="008E76F9">
        <w:rPr>
          <w:rFonts w:ascii="华文仿宋" w:eastAsia="华文仿宋" w:hAnsi="Calibri" w:cs="华文仿宋"/>
          <w:kern w:val="0"/>
          <w:sz w:val="28"/>
          <w:szCs w:val="28"/>
        </w:rPr>
        <w:t>干燥方</w:t>
      </w:r>
      <w:r w:rsidRPr="008E76F9">
        <w:rPr>
          <w:rFonts w:ascii="华文仿宋" w:eastAsia="华文仿宋" w:hAnsi="Calibri" w:cs="华文仿宋" w:hint="eastAsia"/>
          <w:kern w:val="0"/>
          <w:sz w:val="28"/>
          <w:szCs w:val="28"/>
        </w:rPr>
        <w:t>法</w:t>
      </w:r>
      <w:r w:rsidRPr="008E76F9">
        <w:rPr>
          <w:rFonts w:ascii="华文仿宋" w:eastAsia="华文仿宋" w:hAnsi="Calibri" w:cs="华文仿宋"/>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w:t>
      </w:r>
      <w:r w:rsidR="008950BB">
        <w:rPr>
          <w:rFonts w:ascii="华文仿宋" w:eastAsia="华文仿宋" w:hAnsi="Calibri" w:cs="华文仿宋"/>
          <w:kern w:val="0"/>
          <w:sz w:val="28"/>
          <w:szCs w:val="28"/>
        </w:rPr>
        <w:t>9</w:t>
      </w:r>
      <w:r w:rsidRPr="008E76F9">
        <w:rPr>
          <w:rFonts w:ascii="华文仿宋" w:eastAsia="华文仿宋" w:hAnsi="Calibri" w:cs="华文仿宋" w:hint="eastAsia"/>
          <w:kern w:val="0"/>
          <w:sz w:val="28"/>
          <w:szCs w:val="28"/>
        </w:rPr>
        <w:t>）增加药液普通过滤工序，或者变更药液普通过滤的滤材材质、孔径及过滤次数等，且相关检测指标如</w:t>
      </w:r>
      <w:r w:rsidRPr="008E76F9">
        <w:rPr>
          <w:rFonts w:ascii="华文仿宋" w:eastAsia="华文仿宋" w:hAnsi="Calibri" w:cs="华文仿宋"/>
          <w:kern w:val="0"/>
          <w:sz w:val="28"/>
          <w:szCs w:val="28"/>
        </w:rPr>
        <w:t>总固体</w:t>
      </w:r>
      <w:r w:rsidRPr="008E76F9">
        <w:rPr>
          <w:rFonts w:ascii="华文仿宋" w:eastAsia="华文仿宋" w:hAnsi="Calibri" w:cs="华文仿宋" w:hint="eastAsia"/>
          <w:kern w:val="0"/>
          <w:sz w:val="28"/>
          <w:szCs w:val="28"/>
        </w:rPr>
        <w:t>、指标成份含量等无明显</w:t>
      </w:r>
      <w:r w:rsidRPr="008E76F9">
        <w:rPr>
          <w:rFonts w:ascii="华文仿宋" w:eastAsia="华文仿宋" w:hAnsi="Calibri" w:cs="华文仿宋"/>
          <w:kern w:val="0"/>
          <w:sz w:val="28"/>
          <w:szCs w:val="28"/>
        </w:rPr>
        <w:t>变化</w:t>
      </w:r>
      <w:r w:rsidRPr="008E76F9">
        <w:rPr>
          <w:rFonts w:ascii="华文仿宋" w:eastAsia="华文仿宋" w:hAnsi="Calibri" w:cs="华文仿宋" w:hint="eastAsia"/>
          <w:kern w:val="0"/>
          <w:sz w:val="28"/>
          <w:szCs w:val="28"/>
        </w:rPr>
        <w:t>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008950BB">
        <w:rPr>
          <w:rFonts w:ascii="华文仿宋" w:eastAsia="华文仿宋" w:hAnsi="Calibri" w:cs="华文仿宋"/>
          <w:kern w:val="0"/>
          <w:sz w:val="28"/>
          <w:szCs w:val="28"/>
        </w:rPr>
        <w:t>0</w:t>
      </w:r>
      <w:r w:rsidRPr="008E76F9">
        <w:rPr>
          <w:rFonts w:ascii="华文仿宋" w:eastAsia="华文仿宋" w:hAnsi="Calibri" w:cs="华文仿宋" w:hint="eastAsia"/>
          <w:kern w:val="0"/>
          <w:sz w:val="28"/>
          <w:szCs w:val="28"/>
        </w:rPr>
        <w:t>）变更口服固体制剂成型过程中原辅料的加入顺序。</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008950BB">
        <w:rPr>
          <w:rFonts w:ascii="华文仿宋" w:eastAsia="华文仿宋" w:hAnsi="Calibri" w:cs="华文仿宋"/>
          <w:kern w:val="0"/>
          <w:sz w:val="28"/>
          <w:szCs w:val="28"/>
        </w:rPr>
        <w:t>1</w:t>
      </w:r>
      <w:r w:rsidRPr="008E76F9">
        <w:rPr>
          <w:rFonts w:ascii="华文仿宋" w:eastAsia="华文仿宋" w:hAnsi="Calibri" w:cs="华文仿宋" w:hint="eastAsia"/>
          <w:kern w:val="0"/>
          <w:sz w:val="28"/>
          <w:szCs w:val="28"/>
        </w:rPr>
        <w:t>）变更胶囊剂填充工艺，如由粉末填充变更为制粒后填充。</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008950BB">
        <w:rPr>
          <w:rFonts w:ascii="华文仿宋" w:eastAsia="华文仿宋" w:hAnsi="Calibri" w:cs="华文仿宋"/>
          <w:kern w:val="0"/>
          <w:sz w:val="28"/>
          <w:szCs w:val="28"/>
        </w:rPr>
        <w:t>2</w:t>
      </w:r>
      <w:r w:rsidRPr="008E76F9">
        <w:rPr>
          <w:rFonts w:ascii="华文仿宋" w:eastAsia="华文仿宋" w:hAnsi="Calibri" w:cs="华文仿宋" w:hint="eastAsia"/>
          <w:kern w:val="0"/>
          <w:sz w:val="28"/>
          <w:szCs w:val="28"/>
        </w:rPr>
        <w:t>）变更挥发油的处理方式</w:t>
      </w:r>
      <w:r w:rsidRPr="008E76F9">
        <w:rPr>
          <w:rFonts w:ascii="华文仿宋" w:eastAsia="华文仿宋" w:hAnsi="Calibri" w:cs="华文仿宋"/>
          <w:kern w:val="0"/>
          <w:sz w:val="28"/>
          <w:szCs w:val="28"/>
        </w:rPr>
        <w:t>，如</w:t>
      </w:r>
      <w:r w:rsidRPr="008E76F9">
        <w:rPr>
          <w:rFonts w:ascii="华文仿宋" w:eastAsia="华文仿宋" w:hAnsi="Calibri" w:cs="华文仿宋" w:hint="eastAsia"/>
          <w:kern w:val="0"/>
          <w:sz w:val="28"/>
          <w:szCs w:val="28"/>
        </w:rPr>
        <w:t>由喷入变更为β环糊精包合后加入。</w:t>
      </w:r>
    </w:p>
    <w:p w:rsidR="004E2A70"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008950BB">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）变更普通口服中药</w:t>
      </w:r>
      <w:r w:rsidRPr="008E76F9">
        <w:rPr>
          <w:rFonts w:ascii="华文仿宋" w:eastAsia="华文仿宋" w:hAnsi="Calibri" w:cs="华文仿宋"/>
          <w:kern w:val="0"/>
          <w:sz w:val="28"/>
          <w:szCs w:val="28"/>
        </w:rPr>
        <w:t>复方</w:t>
      </w:r>
      <w:r w:rsidRPr="008E76F9">
        <w:rPr>
          <w:rFonts w:ascii="华文仿宋" w:eastAsia="华文仿宋" w:hAnsi="Calibri" w:cs="华文仿宋" w:hint="eastAsia"/>
          <w:kern w:val="0"/>
          <w:sz w:val="28"/>
          <w:szCs w:val="28"/>
        </w:rPr>
        <w:t>或</w:t>
      </w:r>
      <w:r w:rsidRPr="008E76F9">
        <w:rPr>
          <w:rFonts w:ascii="华文仿宋" w:eastAsia="华文仿宋" w:hAnsi="Calibri" w:cs="华文仿宋"/>
          <w:kern w:val="0"/>
          <w:sz w:val="28"/>
          <w:szCs w:val="28"/>
        </w:rPr>
        <w:t>单方制剂</w:t>
      </w:r>
      <w:r w:rsidRPr="008E76F9">
        <w:rPr>
          <w:rFonts w:ascii="华文仿宋" w:eastAsia="华文仿宋" w:hAnsi="Calibri" w:cs="华文仿宋" w:hint="eastAsia"/>
          <w:kern w:val="0"/>
          <w:sz w:val="28"/>
          <w:szCs w:val="28"/>
        </w:rPr>
        <w:t>的制粒方式。</w:t>
      </w:r>
    </w:p>
    <w:p w:rsidR="008950BB" w:rsidRPr="00125574" w:rsidRDefault="008950BB" w:rsidP="00125574">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Pr>
          <w:rFonts w:ascii="华文仿宋" w:eastAsia="华文仿宋" w:hAnsi="Calibri" w:cs="华文仿宋"/>
          <w:kern w:val="0"/>
          <w:sz w:val="28"/>
          <w:szCs w:val="28"/>
        </w:rPr>
        <w:t>14</w:t>
      </w:r>
      <w:r w:rsidRPr="008E76F9">
        <w:rPr>
          <w:rFonts w:ascii="华文仿宋" w:eastAsia="华文仿宋" w:hAnsi="Calibri" w:cs="华文仿宋" w:hint="eastAsia"/>
          <w:kern w:val="0"/>
          <w:sz w:val="28"/>
          <w:szCs w:val="28"/>
        </w:rPr>
        <w:t>）口服固体制剂变更干燥方法。</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w:t>
      </w:r>
      <w:r w:rsidRPr="008E76F9">
        <w:rPr>
          <w:rFonts w:ascii="华文仿宋" w:eastAsia="华文仿宋" w:hAnsi="Calibri" w:cs="华文仿宋"/>
          <w:kern w:val="0"/>
          <w:sz w:val="28"/>
          <w:szCs w:val="28"/>
        </w:rPr>
        <w:t>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（2）变更前后的工艺资料，包括</w:t>
      </w:r>
      <w:r w:rsidRPr="008E76F9">
        <w:rPr>
          <w:rFonts w:ascii="仿宋_GB2312" w:eastAsia="仿宋_GB2312" w:hAnsi="Times New Roman" w:cs="Times New Roman" w:hint="eastAsia"/>
          <w:kern w:val="0"/>
          <w:sz w:val="28"/>
          <w:szCs w:val="28"/>
        </w:rPr>
        <w:t>变更内容的变更前后对比研究资料和变更后工艺</w:t>
      </w:r>
      <w:r w:rsidRPr="008E76F9">
        <w:rPr>
          <w:rFonts w:ascii="华文仿宋" w:eastAsia="华文仿宋" w:hAnsi="Calibri" w:cs="华文仿宋"/>
          <w:kern w:val="0"/>
          <w:sz w:val="28"/>
          <w:szCs w:val="28"/>
        </w:rPr>
        <w:t>研究资料、验证资料、批生产记录</w:t>
      </w:r>
      <w:r w:rsidRPr="008E76F9">
        <w:rPr>
          <w:rFonts w:ascii="华文仿宋" w:eastAsia="华文仿宋" w:hAnsi="Calibri" w:cs="华文仿宋" w:hint="eastAsia"/>
          <w:kern w:val="0"/>
          <w:sz w:val="28"/>
          <w:szCs w:val="28"/>
        </w:rPr>
        <w:t>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（3）变更前后质量对比试验研究资料。口服固体制剂尤其应关注对药物的溶化</w:t>
      </w:r>
      <w:r w:rsidRPr="008E76F9">
        <w:rPr>
          <w:rFonts w:ascii="华文仿宋" w:eastAsia="华文仿宋" w:hAnsi="Calibri" w:cs="华文仿宋"/>
          <w:kern w:val="0"/>
          <w:sz w:val="28"/>
          <w:szCs w:val="28"/>
        </w:rPr>
        <w:t>性或</w:t>
      </w:r>
      <w:r w:rsidRPr="008E76F9">
        <w:rPr>
          <w:rFonts w:ascii="华文仿宋" w:eastAsia="华文仿宋" w:hAnsi="Calibri" w:cs="华文仿宋" w:hint="eastAsia"/>
          <w:kern w:val="0"/>
          <w:sz w:val="28"/>
          <w:szCs w:val="28"/>
        </w:rPr>
        <w:t>崩解时限影响。单一成份和有效部位制剂，应研究变更对溶出度的</w:t>
      </w:r>
      <w:r w:rsidRPr="008E76F9">
        <w:rPr>
          <w:rFonts w:ascii="华文仿宋" w:eastAsia="华文仿宋" w:hAnsi="Calibri" w:cs="华文仿宋"/>
          <w:kern w:val="0"/>
          <w:sz w:val="28"/>
          <w:szCs w:val="28"/>
        </w:rPr>
        <w:t>影响</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（4）变更后连续生产</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3批样品的检验报告书。</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（5）稳定性研究资料，包括与变更前产品稳定性情况的比较。</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（三）重大变更</w:t>
      </w:r>
    </w:p>
    <w:p w:rsidR="004E2A70" w:rsidRPr="008E76F9" w:rsidRDefault="004E2A70" w:rsidP="004E2A70">
      <w:pPr>
        <w:autoSpaceDE w:val="0"/>
        <w:autoSpaceDN w:val="0"/>
        <w:adjustRightInd w:val="0"/>
        <w:ind w:firstLineChars="200" w:firstLine="560"/>
        <w:jc w:val="left"/>
        <w:rPr>
          <w:rFonts w:ascii="华文仿宋" w:eastAsia="华文仿宋" w:hAnsi="Calibri" w:cs="Times New Roman"/>
          <w:kern w:val="0"/>
          <w:sz w:val="28"/>
          <w:szCs w:val="28"/>
        </w:rPr>
      </w:pPr>
      <w:r w:rsidRPr="008E76F9">
        <w:rPr>
          <w:rFonts w:ascii="华文仿宋" w:eastAsia="华文仿宋" w:hAnsi="Calibri" w:cs="Times New Roman" w:hint="eastAsia"/>
          <w:kern w:val="0"/>
          <w:sz w:val="28"/>
          <w:szCs w:val="28"/>
        </w:rPr>
        <w:t>1、变更情况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Times New Roman" w:hint="eastAsia"/>
          <w:kern w:val="0"/>
          <w:sz w:val="28"/>
          <w:szCs w:val="28"/>
        </w:rPr>
        <w:t>此类变更</w:t>
      </w:r>
      <w:r w:rsidRPr="008E76F9">
        <w:rPr>
          <w:rFonts w:ascii="华文仿宋" w:eastAsia="华文仿宋" w:hAnsi="Calibri" w:cs="华文仿宋" w:hint="eastAsia"/>
          <w:kern w:val="0"/>
          <w:sz w:val="28"/>
          <w:szCs w:val="28"/>
        </w:rPr>
        <w:t>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（1）提取溶媒（不包括水，</w:t>
      </w:r>
      <w:r w:rsidRPr="008E76F9">
        <w:rPr>
          <w:rFonts w:ascii="华文仿宋" w:eastAsia="华文仿宋" w:hAnsi="Calibri" w:cs="华文仿宋"/>
          <w:kern w:val="0"/>
          <w:sz w:val="28"/>
          <w:szCs w:val="28"/>
        </w:rPr>
        <w:t>不同浓度的乙醇视为不同溶媒</w:t>
      </w:r>
      <w:r w:rsidRPr="008E76F9">
        <w:rPr>
          <w:rFonts w:ascii="华文仿宋" w:eastAsia="华文仿宋" w:hAnsi="Calibri" w:cs="华文仿宋" w:hint="eastAsia"/>
          <w:kern w:val="0"/>
          <w:sz w:val="28"/>
          <w:szCs w:val="28"/>
        </w:rPr>
        <w:t>）和提取方式不变，其他工艺参数（如提取时间、溶媒用量、次数）的变更。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r w:rsidRPr="008E76F9">
        <w:rPr>
          <w:rFonts w:ascii="华文仿宋" w:eastAsia="华文仿宋" w:hAnsi="Calibri" w:cs="华文仿宋"/>
          <w:kern w:val="0"/>
          <w:sz w:val="28"/>
          <w:szCs w:val="28"/>
        </w:rPr>
        <w:t>醇沉/水沉工艺的主要工艺参数变更</w:t>
      </w:r>
      <w:r w:rsidRPr="008E76F9">
        <w:rPr>
          <w:rFonts w:ascii="华文仿宋" w:eastAsia="华文仿宋" w:hAnsi="Calibri" w:cs="华文仿宋" w:hint="eastAsia"/>
          <w:kern w:val="0"/>
          <w:sz w:val="28"/>
          <w:szCs w:val="28"/>
        </w:rPr>
        <w:t>（由固定值变更为合理范围）</w:t>
      </w:r>
      <w:r w:rsidRPr="008E76F9">
        <w:rPr>
          <w:rFonts w:ascii="华文仿宋" w:eastAsia="华文仿宋" w:hAnsi="Calibri" w:cs="华文仿宋"/>
          <w:kern w:val="0"/>
          <w:sz w:val="28"/>
          <w:szCs w:val="28"/>
        </w:rPr>
        <w:t>，如醇沉/水沉前药液相对密度、醇沉含醇量/水沉加水量、醇沉/水沉温度等。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（3）普通口服</w:t>
      </w:r>
      <w:r w:rsidRPr="008E76F9">
        <w:rPr>
          <w:rFonts w:ascii="华文仿宋" w:eastAsia="华文仿宋" w:hAnsi="Calibri" w:cs="华文仿宋"/>
          <w:kern w:val="0"/>
          <w:sz w:val="28"/>
          <w:szCs w:val="28"/>
        </w:rPr>
        <w:t>有效成份或有效部位制剂</w:t>
      </w:r>
      <w:r w:rsidRPr="008E76F9">
        <w:rPr>
          <w:rFonts w:ascii="华文仿宋" w:eastAsia="华文仿宋" w:hAnsi="Calibri" w:cs="华文仿宋" w:hint="eastAsia"/>
          <w:kern w:val="0"/>
          <w:sz w:val="28"/>
          <w:szCs w:val="28"/>
        </w:rPr>
        <w:t>制粒方式</w:t>
      </w:r>
      <w:r w:rsidRPr="008E76F9">
        <w:rPr>
          <w:rFonts w:ascii="华文仿宋" w:eastAsia="华文仿宋" w:hAnsi="Calibri" w:cs="华文仿宋"/>
          <w:kern w:val="0"/>
          <w:sz w:val="28"/>
          <w:szCs w:val="28"/>
        </w:rPr>
        <w:t>的改变</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（4）外用</w:t>
      </w:r>
      <w:r w:rsidRPr="008E76F9">
        <w:rPr>
          <w:rFonts w:ascii="华文仿宋" w:eastAsia="华文仿宋" w:hAnsi="Calibri" w:cs="华文仿宋"/>
          <w:kern w:val="0"/>
          <w:sz w:val="28"/>
          <w:szCs w:val="28"/>
        </w:rPr>
        <w:t>制剂等</w:t>
      </w:r>
      <w:r w:rsidRPr="008E76F9">
        <w:rPr>
          <w:rFonts w:ascii="华文仿宋" w:eastAsia="华文仿宋" w:hAnsi="Calibri" w:cs="华文仿宋" w:hint="eastAsia"/>
          <w:kern w:val="0"/>
          <w:sz w:val="28"/>
          <w:szCs w:val="28"/>
        </w:rPr>
        <w:t>成型工艺方法的改变。</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（5）增加或</w:t>
      </w:r>
      <w:r w:rsidRPr="008E76F9">
        <w:rPr>
          <w:rFonts w:ascii="华文仿宋" w:eastAsia="华文仿宋" w:hAnsi="Calibri" w:cs="华文仿宋"/>
          <w:kern w:val="0"/>
          <w:sz w:val="28"/>
          <w:szCs w:val="28"/>
        </w:rPr>
        <w:t>删除</w:t>
      </w:r>
      <w:r w:rsidRPr="008E76F9">
        <w:rPr>
          <w:rFonts w:ascii="华文仿宋" w:eastAsia="华文仿宋" w:hAnsi="Calibri" w:cs="华文仿宋" w:hint="eastAsia"/>
          <w:kern w:val="0"/>
          <w:sz w:val="28"/>
          <w:szCs w:val="28"/>
        </w:rPr>
        <w:t>制剂灭菌步骤。</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E200F0" w:rsidRPr="00E200F0" w:rsidRDefault="004E2A70" w:rsidP="00C93D45">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一般</w:t>
      </w:r>
      <w:r w:rsidRPr="008E76F9">
        <w:rPr>
          <w:rFonts w:ascii="华文仿宋" w:eastAsia="华文仿宋" w:hAnsi="Calibri" w:cs="华文仿宋"/>
          <w:kern w:val="0"/>
          <w:sz w:val="28"/>
          <w:szCs w:val="28"/>
        </w:rPr>
        <w:t>需进行全面的研究和验证工作，</w:t>
      </w:r>
      <w:r w:rsidRPr="008E76F9">
        <w:rPr>
          <w:rFonts w:ascii="华文仿宋" w:eastAsia="华文仿宋" w:hAnsi="Calibri" w:cs="华文仿宋" w:hint="eastAsia"/>
          <w:kern w:val="0"/>
          <w:sz w:val="28"/>
          <w:szCs w:val="28"/>
        </w:rPr>
        <w:t>除中等变更项下研究工作外，</w:t>
      </w:r>
      <w:r w:rsidR="00E200F0" w:rsidRPr="008E76F9">
        <w:rPr>
          <w:rFonts w:ascii="华文仿宋" w:eastAsia="华文仿宋" w:hAnsi="Calibri" w:cs="华文仿宋" w:hint="eastAsia"/>
          <w:kern w:val="0"/>
          <w:sz w:val="28"/>
          <w:szCs w:val="28"/>
        </w:rPr>
        <w:t>有效成份或有效部位制成的口服固体制剂</w:t>
      </w:r>
      <w:r w:rsidR="00C32F46">
        <w:rPr>
          <w:rFonts w:ascii="华文仿宋" w:eastAsia="华文仿宋" w:hAnsi="Calibri" w:cs="华文仿宋" w:hint="eastAsia"/>
          <w:kern w:val="0"/>
          <w:sz w:val="28"/>
          <w:szCs w:val="28"/>
        </w:rPr>
        <w:t>涉及</w:t>
      </w:r>
      <w:r w:rsidR="00C32F46">
        <w:rPr>
          <w:rFonts w:ascii="华文仿宋" w:eastAsia="华文仿宋" w:hAnsi="Calibri" w:cs="华文仿宋"/>
          <w:kern w:val="0"/>
          <w:sz w:val="28"/>
          <w:szCs w:val="28"/>
        </w:rPr>
        <w:t>制粒方式</w:t>
      </w:r>
      <w:r w:rsidR="00C32F46">
        <w:rPr>
          <w:rFonts w:ascii="华文仿宋" w:eastAsia="华文仿宋" w:hAnsi="Calibri" w:cs="华文仿宋" w:hint="eastAsia"/>
          <w:kern w:val="0"/>
          <w:sz w:val="28"/>
          <w:szCs w:val="28"/>
        </w:rPr>
        <w:t>变更</w:t>
      </w:r>
      <w:r w:rsidR="00C32F46">
        <w:rPr>
          <w:rFonts w:ascii="华文仿宋" w:eastAsia="华文仿宋" w:hAnsi="Calibri" w:cs="华文仿宋"/>
          <w:kern w:val="0"/>
          <w:sz w:val="28"/>
          <w:szCs w:val="28"/>
        </w:rPr>
        <w:t>等成型工艺改变</w:t>
      </w:r>
      <w:r w:rsidR="00E200F0" w:rsidRPr="008E76F9">
        <w:rPr>
          <w:rFonts w:ascii="华文仿宋" w:eastAsia="华文仿宋" w:hAnsi="Calibri" w:cs="华文仿宋" w:hint="eastAsia"/>
          <w:kern w:val="0"/>
          <w:sz w:val="28"/>
          <w:szCs w:val="28"/>
        </w:rPr>
        <w:t>应</w:t>
      </w:r>
      <w:r w:rsidR="00E200F0" w:rsidRPr="00E200F0">
        <w:rPr>
          <w:rFonts w:ascii="华文仿宋" w:eastAsia="华文仿宋" w:hAnsi="Calibri" w:cs="华文仿宋" w:hint="eastAsia"/>
          <w:kern w:val="0"/>
          <w:sz w:val="28"/>
          <w:szCs w:val="28"/>
        </w:rPr>
        <w:t>参照化学药相关要求，</w:t>
      </w:r>
      <w:r w:rsidR="00E200F0" w:rsidRPr="008E76F9">
        <w:rPr>
          <w:rFonts w:ascii="华文仿宋" w:eastAsia="华文仿宋" w:hAnsi="Calibri" w:cs="华文仿宋" w:hint="eastAsia"/>
          <w:kern w:val="0"/>
          <w:sz w:val="28"/>
          <w:szCs w:val="28"/>
        </w:rPr>
        <w:t>提供溶出度研究资料，</w:t>
      </w:r>
      <w:r w:rsidR="00E200F0" w:rsidRPr="00E200F0">
        <w:rPr>
          <w:rFonts w:ascii="华文仿宋" w:eastAsia="华文仿宋" w:hAnsi="Calibri" w:cs="华文仿宋" w:hint="eastAsia"/>
          <w:kern w:val="0"/>
          <w:sz w:val="28"/>
          <w:szCs w:val="28"/>
        </w:rPr>
        <w:t>必要时应开展生物等效性研究</w:t>
      </w:r>
      <w:r w:rsidR="00C32F46">
        <w:rPr>
          <w:rFonts w:ascii="华文仿宋" w:eastAsia="华文仿宋" w:hAnsi="Calibri" w:cs="华文仿宋" w:hint="eastAsia"/>
          <w:kern w:val="0"/>
          <w:sz w:val="28"/>
          <w:szCs w:val="28"/>
        </w:rPr>
        <w:t>；外用制剂</w:t>
      </w:r>
      <w:r w:rsidR="00C32F46">
        <w:rPr>
          <w:rFonts w:ascii="华文仿宋" w:eastAsia="华文仿宋" w:hAnsi="Calibri" w:cs="华文仿宋"/>
          <w:kern w:val="0"/>
          <w:sz w:val="28"/>
          <w:szCs w:val="28"/>
        </w:rPr>
        <w:t>等</w:t>
      </w:r>
      <w:r w:rsidR="001E3C6B">
        <w:rPr>
          <w:rFonts w:ascii="华文仿宋" w:eastAsia="华文仿宋" w:hAnsi="Calibri" w:cs="华文仿宋" w:hint="eastAsia"/>
          <w:kern w:val="0"/>
          <w:sz w:val="28"/>
          <w:szCs w:val="28"/>
        </w:rPr>
        <w:t>必要时应</w:t>
      </w:r>
      <w:r w:rsidRPr="008E76F9">
        <w:rPr>
          <w:rFonts w:ascii="华文仿宋" w:eastAsia="华文仿宋" w:hAnsi="Calibri" w:cs="华文仿宋" w:hint="eastAsia"/>
          <w:kern w:val="0"/>
          <w:sz w:val="28"/>
          <w:szCs w:val="28"/>
        </w:rPr>
        <w:t>有</w:t>
      </w:r>
      <w:r w:rsidR="00C32F46" w:rsidRPr="008E76F9">
        <w:rPr>
          <w:rFonts w:ascii="华文仿宋" w:eastAsia="华文仿宋" w:hAnsi="Calibri" w:cs="华文仿宋"/>
          <w:kern w:val="0"/>
          <w:sz w:val="28"/>
          <w:szCs w:val="28"/>
        </w:rPr>
        <w:t>非临床</w:t>
      </w:r>
      <w:r w:rsidR="00C32F46">
        <w:rPr>
          <w:rFonts w:ascii="华文仿宋" w:eastAsia="华文仿宋" w:hAnsi="Calibri" w:cs="华文仿宋" w:hint="eastAsia"/>
          <w:kern w:val="0"/>
          <w:sz w:val="28"/>
          <w:szCs w:val="28"/>
        </w:rPr>
        <w:t>刺激性</w:t>
      </w:r>
      <w:r w:rsidR="00C32F46">
        <w:rPr>
          <w:rFonts w:ascii="华文仿宋" w:eastAsia="华文仿宋" w:hAnsi="Calibri" w:cs="华文仿宋"/>
          <w:kern w:val="0"/>
          <w:sz w:val="28"/>
          <w:szCs w:val="28"/>
        </w:rPr>
        <w:t>、过敏性</w:t>
      </w:r>
      <w:r w:rsidR="00A255E7">
        <w:rPr>
          <w:rFonts w:ascii="华文仿宋" w:eastAsia="华文仿宋" w:hAnsi="Calibri" w:cs="华文仿宋" w:hint="eastAsia"/>
          <w:kern w:val="0"/>
          <w:sz w:val="28"/>
          <w:szCs w:val="28"/>
        </w:rPr>
        <w:t>等</w:t>
      </w:r>
      <w:r w:rsidR="00C32F46" w:rsidRPr="008E76F9">
        <w:rPr>
          <w:rFonts w:ascii="华文仿宋" w:eastAsia="华文仿宋" w:hAnsi="Calibri" w:cs="华文仿宋"/>
          <w:kern w:val="0"/>
          <w:sz w:val="28"/>
          <w:szCs w:val="28"/>
        </w:rPr>
        <w:t>研究资料。</w:t>
      </w:r>
      <w:r w:rsidRPr="008E76F9">
        <w:rPr>
          <w:rFonts w:ascii="华文仿宋" w:eastAsia="华文仿宋" w:hAnsi="Calibri" w:cs="华文仿宋" w:hint="eastAsia"/>
          <w:kern w:val="0"/>
          <w:sz w:val="28"/>
          <w:szCs w:val="28"/>
        </w:rPr>
        <w:t>持有人应根据</w:t>
      </w:r>
      <w:r w:rsidRPr="008E76F9">
        <w:rPr>
          <w:rFonts w:ascii="华文仿宋" w:eastAsia="华文仿宋" w:hAnsi="Calibri" w:cs="华文仿宋"/>
          <w:kern w:val="0"/>
          <w:sz w:val="28"/>
          <w:szCs w:val="28"/>
        </w:rPr>
        <w:t>实际情况</w:t>
      </w:r>
      <w:r w:rsidRPr="008E76F9">
        <w:rPr>
          <w:rFonts w:ascii="华文仿宋" w:eastAsia="华文仿宋" w:hAnsi="Calibri" w:cs="华文仿宋" w:hint="eastAsia"/>
          <w:kern w:val="0"/>
          <w:sz w:val="28"/>
          <w:szCs w:val="28"/>
        </w:rPr>
        <w:t>慎重</w:t>
      </w:r>
      <w:r w:rsidRPr="008E76F9">
        <w:rPr>
          <w:rFonts w:ascii="华文仿宋" w:eastAsia="华文仿宋" w:hAnsi="Calibri" w:cs="华文仿宋"/>
          <w:kern w:val="0"/>
          <w:sz w:val="28"/>
          <w:szCs w:val="28"/>
        </w:rPr>
        <w:t>考虑</w:t>
      </w:r>
      <w:r w:rsidR="00C32F46">
        <w:rPr>
          <w:rFonts w:ascii="华文仿宋" w:eastAsia="华文仿宋" w:hAnsi="Calibri" w:cs="华文仿宋" w:hint="eastAsia"/>
          <w:kern w:val="0"/>
          <w:sz w:val="28"/>
          <w:szCs w:val="28"/>
        </w:rPr>
        <w:t>工艺</w:t>
      </w:r>
      <w:r w:rsidRPr="008E76F9">
        <w:rPr>
          <w:rFonts w:ascii="华文仿宋" w:eastAsia="华文仿宋" w:hAnsi="Calibri" w:cs="华文仿宋"/>
          <w:kern w:val="0"/>
          <w:sz w:val="28"/>
          <w:szCs w:val="28"/>
        </w:rPr>
        <w:t>变更</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必要性</w:t>
      </w:r>
      <w:r w:rsidRPr="008E76F9">
        <w:rPr>
          <w:rFonts w:ascii="华文仿宋" w:eastAsia="华文仿宋" w:hAnsi="Calibri" w:cs="华文仿宋" w:hint="eastAsia"/>
          <w:kern w:val="0"/>
          <w:sz w:val="28"/>
          <w:szCs w:val="28"/>
        </w:rPr>
        <w:t>。鉴于中药生产工艺变更的复杂性，持有人可通过上市后变更沟通交流途径，就变更</w:t>
      </w:r>
      <w:r w:rsidRPr="008E76F9">
        <w:rPr>
          <w:rFonts w:ascii="华文仿宋" w:eastAsia="华文仿宋" w:hAnsi="Calibri" w:cs="华文仿宋"/>
          <w:kern w:val="0"/>
          <w:sz w:val="28"/>
          <w:szCs w:val="28"/>
        </w:rPr>
        <w:t>事项及相关研究工作</w:t>
      </w:r>
      <w:r w:rsidRPr="008E76F9">
        <w:rPr>
          <w:rFonts w:ascii="华文仿宋" w:eastAsia="华文仿宋" w:hAnsi="Calibri" w:cs="华文仿宋" w:hint="eastAsia"/>
          <w:kern w:val="0"/>
          <w:sz w:val="28"/>
          <w:szCs w:val="28"/>
        </w:rPr>
        <w:t>与药品审评机构进行交流。</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五、变更制剂处方中的辅料</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变更制剂处方中的辅料一般包括变更辅料种类、用量、来源、型号或级别等。</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此类变更应结合变更的具体情况，变更对药品的影响程度，制</w:t>
      </w:r>
      <w:r w:rsidRPr="008E76F9">
        <w:rPr>
          <w:rFonts w:ascii="华文仿宋" w:eastAsia="华文仿宋" w:hAnsi="Calibri" w:cs="华文仿宋" w:hint="eastAsia"/>
          <w:kern w:val="0"/>
          <w:sz w:val="28"/>
          <w:szCs w:val="28"/>
        </w:rPr>
        <w:lastRenderedPageBreak/>
        <w:t>剂的特性等进行相应的研究工作，重点考察以下方面：第一，辅料的性质。变更涉及的辅料是否会影响制剂药物溶出或释放行为，或为影响制剂体内药物吸收速度和程度的关键性辅料。第二，制剂的特性。对于不同特性制剂，辅料变更可能对药品质量、疗效和安全性产生不同的影响。</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辅料</w:t>
      </w:r>
      <w:r w:rsidRPr="008E76F9">
        <w:rPr>
          <w:rFonts w:ascii="华文仿宋" w:eastAsia="华文仿宋" w:hAnsi="Calibri" w:cs="华文仿宋" w:hint="eastAsia"/>
          <w:kern w:val="0"/>
          <w:sz w:val="28"/>
          <w:szCs w:val="28"/>
        </w:rPr>
        <w:t>变更涉及其他</w:t>
      </w:r>
      <w:r w:rsidRPr="008E76F9">
        <w:rPr>
          <w:rFonts w:ascii="华文仿宋" w:eastAsia="华文仿宋" w:hAnsi="Calibri" w:cs="华文仿宋"/>
          <w:kern w:val="0"/>
          <w:sz w:val="28"/>
          <w:szCs w:val="28"/>
        </w:rPr>
        <w:t>变更</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例如规格和工艺变更</w:t>
      </w:r>
      <w:r w:rsidRPr="008E76F9">
        <w:rPr>
          <w:rFonts w:ascii="华文仿宋" w:eastAsia="华文仿宋" w:hAnsi="Calibri" w:cs="华文仿宋" w:hint="eastAsia"/>
          <w:kern w:val="0"/>
          <w:sz w:val="28"/>
          <w:szCs w:val="28"/>
        </w:rPr>
        <w:t>等）</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总体</w:t>
      </w:r>
      <w:r w:rsidRPr="008E76F9">
        <w:rPr>
          <w:rFonts w:ascii="华文仿宋" w:eastAsia="华文仿宋" w:hAnsi="Calibri" w:cs="华文仿宋"/>
          <w:kern w:val="0"/>
          <w:sz w:val="28"/>
          <w:szCs w:val="28"/>
        </w:rPr>
        <w:t>上需</w:t>
      </w:r>
      <w:r w:rsidRPr="008E76F9">
        <w:rPr>
          <w:rFonts w:ascii="华文仿宋" w:eastAsia="华文仿宋" w:hAnsi="Calibri" w:cs="华文仿宋" w:hint="eastAsia"/>
          <w:kern w:val="0"/>
          <w:sz w:val="28"/>
          <w:szCs w:val="28"/>
        </w:rPr>
        <w:t>按照技术</w:t>
      </w:r>
      <w:r w:rsidRPr="008E76F9">
        <w:rPr>
          <w:rFonts w:ascii="华文仿宋" w:eastAsia="华文仿宋" w:hAnsi="Calibri" w:cs="华文仿宋"/>
          <w:kern w:val="0"/>
          <w:sz w:val="28"/>
          <w:szCs w:val="28"/>
        </w:rPr>
        <w:t>要求较高的变更类别进行研究。</w:t>
      </w:r>
      <w:r w:rsidRPr="008E76F9">
        <w:rPr>
          <w:rFonts w:ascii="华文仿宋" w:eastAsia="华文仿宋" w:hAnsi="Calibri" w:cs="华文仿宋" w:hint="eastAsia"/>
          <w:kern w:val="0"/>
          <w:sz w:val="28"/>
          <w:szCs w:val="28"/>
        </w:rPr>
        <w:t>对于有效成份、有效部位制剂一般</w:t>
      </w:r>
      <w:r w:rsidRPr="008E76F9">
        <w:rPr>
          <w:rFonts w:ascii="华文仿宋" w:eastAsia="华文仿宋" w:hAnsi="Calibri" w:cs="华文仿宋"/>
          <w:kern w:val="0"/>
          <w:sz w:val="28"/>
          <w:szCs w:val="28"/>
        </w:rPr>
        <w:t>应提供溶出度研究资料。</w:t>
      </w:r>
      <w:r w:rsidRPr="008E76F9">
        <w:rPr>
          <w:rFonts w:ascii="华文仿宋" w:eastAsia="华文仿宋" w:hAnsi="Calibri" w:cs="华文仿宋" w:hint="eastAsia"/>
          <w:kern w:val="0"/>
          <w:sz w:val="28"/>
          <w:szCs w:val="28"/>
        </w:rPr>
        <w:t>对于使用新辅料的，应按新辅料相关要求提供研究资料。</w:t>
      </w:r>
      <w:r w:rsidR="00396DEA">
        <w:rPr>
          <w:rFonts w:ascii="华文仿宋" w:eastAsia="华文仿宋" w:hAnsi="Calibri" w:cs="华文仿宋" w:hint="eastAsia"/>
          <w:kern w:val="0"/>
          <w:sz w:val="28"/>
          <w:szCs w:val="28"/>
        </w:rPr>
        <w:t>对药用</w:t>
      </w:r>
      <w:r w:rsidR="00396DEA">
        <w:rPr>
          <w:rFonts w:ascii="华文仿宋" w:eastAsia="华文仿宋" w:hAnsi="Calibri" w:cs="华文仿宋"/>
          <w:kern w:val="0"/>
          <w:sz w:val="28"/>
          <w:szCs w:val="28"/>
        </w:rPr>
        <w:t>物质吸收</w:t>
      </w:r>
      <w:r w:rsidR="00396DEA">
        <w:rPr>
          <w:rFonts w:ascii="华文仿宋" w:eastAsia="华文仿宋" w:hAnsi="Calibri" w:cs="华文仿宋" w:hint="eastAsia"/>
          <w:kern w:val="0"/>
          <w:sz w:val="28"/>
          <w:szCs w:val="28"/>
        </w:rPr>
        <w:t>、</w:t>
      </w:r>
      <w:r w:rsidR="00396DEA">
        <w:rPr>
          <w:rFonts w:ascii="华文仿宋" w:eastAsia="华文仿宋" w:hAnsi="Calibri" w:cs="华文仿宋"/>
          <w:kern w:val="0"/>
          <w:sz w:val="28"/>
          <w:szCs w:val="28"/>
        </w:rPr>
        <w:t>利用</w:t>
      </w:r>
      <w:r w:rsidR="00396DEA">
        <w:rPr>
          <w:rFonts w:ascii="华文仿宋" w:eastAsia="华文仿宋" w:hAnsi="Calibri" w:cs="华文仿宋" w:hint="eastAsia"/>
          <w:kern w:val="0"/>
          <w:sz w:val="28"/>
          <w:szCs w:val="28"/>
        </w:rPr>
        <w:t>有明显影响，引起</w:t>
      </w:r>
      <w:r w:rsidR="00396DEA">
        <w:rPr>
          <w:rFonts w:ascii="华文仿宋" w:eastAsia="华文仿宋" w:hAnsi="Calibri" w:cs="华文仿宋"/>
          <w:kern w:val="0"/>
          <w:sz w:val="28"/>
          <w:szCs w:val="28"/>
        </w:rPr>
        <w:t>有效性、安全性发生明显变化的辅料变更，</w:t>
      </w:r>
      <w:r w:rsidR="00396DEA">
        <w:rPr>
          <w:rFonts w:ascii="华文仿宋" w:eastAsia="华文仿宋" w:hAnsi="Calibri" w:cs="华文仿宋" w:hint="eastAsia"/>
          <w:kern w:val="0"/>
          <w:sz w:val="28"/>
          <w:szCs w:val="28"/>
        </w:rPr>
        <w:t>如</w:t>
      </w:r>
      <w:r w:rsidRPr="008E76F9">
        <w:rPr>
          <w:rFonts w:ascii="华文仿宋" w:eastAsia="华文仿宋" w:hAnsi="Calibri" w:cs="华文仿宋" w:hint="eastAsia"/>
          <w:kern w:val="0"/>
          <w:sz w:val="28"/>
          <w:szCs w:val="28"/>
        </w:rPr>
        <w:t>具有药材标准的特殊辅料（如蜂蜜、冰糖等）的</w:t>
      </w:r>
      <w:r w:rsidRPr="008E76F9">
        <w:rPr>
          <w:rFonts w:ascii="华文仿宋" w:eastAsia="华文仿宋" w:hAnsi="Calibri" w:cs="华文仿宋"/>
          <w:kern w:val="0"/>
          <w:sz w:val="28"/>
          <w:szCs w:val="28"/>
        </w:rPr>
        <w:t>改变</w:t>
      </w:r>
      <w:r w:rsidRPr="008E76F9">
        <w:rPr>
          <w:rFonts w:ascii="华文仿宋" w:eastAsia="华文仿宋" w:hAnsi="Calibri" w:cs="华文仿宋" w:hint="eastAsia"/>
          <w:kern w:val="0"/>
          <w:sz w:val="28"/>
          <w:szCs w:val="28"/>
        </w:rPr>
        <w:t>，且该辅料的功能主治与产品的功能主治或安全性相关；</w:t>
      </w:r>
      <w:r w:rsidRPr="008E76F9">
        <w:rPr>
          <w:rFonts w:ascii="华文仿宋" w:eastAsia="华文仿宋" w:hAnsi="Calibri" w:cs="华文仿宋"/>
          <w:kern w:val="0"/>
          <w:sz w:val="28"/>
          <w:szCs w:val="28"/>
        </w:rPr>
        <w:t>外用制剂中增加或删除对药物吸收、利用有明显影响的辅料</w:t>
      </w:r>
      <w:r w:rsidR="00C93D45">
        <w:rPr>
          <w:rFonts w:ascii="华文仿宋" w:eastAsia="华文仿宋" w:hAnsi="Calibri" w:cs="华文仿宋" w:hint="eastAsia"/>
          <w:kern w:val="0"/>
          <w:sz w:val="28"/>
          <w:szCs w:val="28"/>
        </w:rPr>
        <w:t>等</w:t>
      </w:r>
      <w:r w:rsidR="008D587E">
        <w:rPr>
          <w:rFonts w:ascii="华文仿宋" w:eastAsia="华文仿宋" w:hAnsi="Calibri" w:cs="华文仿宋" w:hint="eastAsia"/>
          <w:kern w:val="0"/>
          <w:sz w:val="28"/>
          <w:szCs w:val="28"/>
        </w:rPr>
        <w:t>，</w:t>
      </w:r>
      <w:r w:rsidR="008D587E">
        <w:rPr>
          <w:rFonts w:ascii="华文仿宋" w:eastAsia="华文仿宋" w:hAnsi="Calibri" w:cs="华文仿宋"/>
          <w:kern w:val="0"/>
          <w:sz w:val="28"/>
          <w:szCs w:val="28"/>
        </w:rPr>
        <w:t>应进行安全性、有效性全面评价</w:t>
      </w:r>
      <w:r w:rsidRPr="008E76F9">
        <w:rPr>
          <w:rFonts w:ascii="华文仿宋" w:eastAsia="华文仿宋" w:hAnsi="Calibri" w:cs="华文仿宋" w:hint="eastAsia"/>
          <w:kern w:val="0"/>
          <w:sz w:val="28"/>
          <w:szCs w:val="28"/>
        </w:rPr>
        <w:t>。</w:t>
      </w:r>
      <w:r w:rsidRPr="008E76F9" w:rsidDel="00490784">
        <w:rPr>
          <w:rFonts w:ascii="华文仿宋" w:eastAsia="华文仿宋" w:hAnsi="Calibri" w:cs="华文仿宋" w:hint="eastAsia"/>
          <w:kern w:val="0"/>
          <w:sz w:val="28"/>
          <w:szCs w:val="28"/>
        </w:rPr>
        <w:t xml:space="preserve"> </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（一）微小变更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（1）增加制剂外观抛光材料。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（2）在</w:t>
      </w:r>
      <w:r w:rsidRPr="008E76F9">
        <w:rPr>
          <w:rFonts w:ascii="华文仿宋" w:eastAsia="华文仿宋" w:hAnsi="Calibri" w:cs="华文仿宋"/>
          <w:kern w:val="0"/>
          <w:sz w:val="28"/>
          <w:szCs w:val="28"/>
        </w:rPr>
        <w:t>辅料的技术级别及质量标准不变</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情况下</w:t>
      </w:r>
      <w:r w:rsidRPr="008E76F9">
        <w:rPr>
          <w:rFonts w:ascii="华文仿宋" w:eastAsia="华文仿宋" w:hAnsi="Calibri" w:cs="华文仿宋" w:hint="eastAsia"/>
          <w:kern w:val="0"/>
          <w:sz w:val="28"/>
          <w:szCs w:val="28"/>
        </w:rPr>
        <w:t>，变更</w:t>
      </w:r>
      <w:r w:rsidR="003F740D" w:rsidRPr="008E76F9">
        <w:rPr>
          <w:rFonts w:ascii="华文仿宋" w:eastAsia="华文仿宋" w:hAnsi="Calibri" w:cs="华文仿宋"/>
          <w:kern w:val="0"/>
          <w:sz w:val="28"/>
          <w:szCs w:val="28"/>
        </w:rPr>
        <w:t>辅料供应商</w:t>
      </w:r>
      <w:r w:rsidR="003F740D" w:rsidRPr="008E76F9">
        <w:rPr>
          <w:rFonts w:ascii="华文仿宋" w:eastAsia="华文仿宋" w:hAnsi="Calibri" w:cs="华文仿宋" w:hint="eastAsia"/>
          <w:kern w:val="0"/>
          <w:sz w:val="28"/>
          <w:szCs w:val="28"/>
        </w:rPr>
        <w:t>（根据辅料管理要求需要登记的，该辅料供货商应</w:t>
      </w:r>
      <w:r w:rsidRPr="008E76F9">
        <w:rPr>
          <w:rFonts w:ascii="华文仿宋" w:eastAsia="华文仿宋" w:hAnsi="Calibri" w:cs="华文仿宋" w:hint="eastAsia"/>
          <w:kern w:val="0"/>
          <w:sz w:val="28"/>
          <w:szCs w:val="28"/>
        </w:rPr>
        <w:t>已登记且登记平台标识为“</w:t>
      </w:r>
      <w:r w:rsidRPr="008E76F9">
        <w:rPr>
          <w:rFonts w:ascii="华文仿宋" w:eastAsia="华文仿宋" w:hAnsi="Calibri" w:cs="华文仿宋"/>
          <w:kern w:val="0"/>
          <w:sz w:val="28"/>
          <w:szCs w:val="28"/>
        </w:rPr>
        <w:t>A</w:t>
      </w:r>
      <w:r w:rsidRPr="008E76F9">
        <w:rPr>
          <w:rFonts w:ascii="华文仿宋" w:eastAsia="华文仿宋" w:hAnsi="华文仿宋" w:cs="华文仿宋"/>
          <w:kern w:val="0"/>
          <w:sz w:val="28"/>
          <w:szCs w:val="28"/>
        </w:rPr>
        <w:t>”</w:t>
      </w:r>
      <w:r w:rsidR="003F740D" w:rsidRPr="008E76F9">
        <w:rPr>
          <w:rFonts w:ascii="华文仿宋" w:eastAsia="华文仿宋" w:hAnsi="Calibri" w:cs="华文仿宋" w:hint="eastAsia"/>
          <w:kern w:val="0"/>
          <w:sz w:val="28"/>
          <w:szCs w:val="28"/>
        </w:rPr>
        <w:t>）</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w:t>
      </w:r>
      <w:r w:rsidRPr="008E76F9">
        <w:rPr>
          <w:rFonts w:ascii="华文仿宋" w:eastAsia="华文仿宋" w:hAnsi="Calibri" w:cs="华文仿宋"/>
          <w:kern w:val="0"/>
          <w:sz w:val="28"/>
          <w:szCs w:val="28"/>
        </w:rPr>
        <w:t>变更辅料来源、型号或级别</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（4）删除</w:t>
      </w:r>
      <w:r w:rsidRPr="008E76F9">
        <w:rPr>
          <w:rFonts w:ascii="华文仿宋" w:eastAsia="华文仿宋" w:hAnsi="Calibri" w:cs="华文仿宋"/>
          <w:kern w:val="0"/>
          <w:sz w:val="28"/>
          <w:szCs w:val="28"/>
        </w:rPr>
        <w:t>香精、色素</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矫味剂</w:t>
      </w:r>
      <w:r w:rsidRPr="008E76F9">
        <w:rPr>
          <w:rFonts w:ascii="华文仿宋" w:eastAsia="华文仿宋" w:hAnsi="Calibri" w:cs="华文仿宋" w:hint="eastAsia"/>
          <w:kern w:val="0"/>
          <w:sz w:val="28"/>
          <w:szCs w:val="28"/>
        </w:rPr>
        <w:t>，或</w:t>
      </w:r>
      <w:r w:rsidRPr="008E76F9">
        <w:rPr>
          <w:rFonts w:ascii="华文仿宋" w:eastAsia="华文仿宋" w:hAnsi="Calibri" w:cs="华文仿宋"/>
          <w:kern w:val="0"/>
          <w:sz w:val="28"/>
          <w:szCs w:val="28"/>
        </w:rPr>
        <w:t>减少</w:t>
      </w:r>
      <w:r w:rsidRPr="008E76F9">
        <w:rPr>
          <w:rFonts w:ascii="华文仿宋" w:eastAsia="华文仿宋" w:hAnsi="Calibri" w:cs="华文仿宋" w:hint="eastAsia"/>
          <w:kern w:val="0"/>
          <w:sz w:val="28"/>
          <w:szCs w:val="28"/>
        </w:rPr>
        <w:t>其</w:t>
      </w:r>
      <w:r w:rsidRPr="008E76F9">
        <w:rPr>
          <w:rFonts w:ascii="华文仿宋" w:eastAsia="华文仿宋" w:hAnsi="Calibri" w:cs="华文仿宋"/>
          <w:kern w:val="0"/>
          <w:sz w:val="28"/>
          <w:szCs w:val="28"/>
        </w:rPr>
        <w:t>用量</w:t>
      </w:r>
      <w:r w:rsidRPr="008E76F9">
        <w:rPr>
          <w:rFonts w:ascii="华文仿宋" w:eastAsia="华文仿宋" w:hAnsi="Calibri" w:cs="华文仿宋" w:hint="eastAsia"/>
          <w:kern w:val="0"/>
          <w:sz w:val="28"/>
          <w:szCs w:val="28"/>
        </w:rPr>
        <w:t>；增加</w:t>
      </w:r>
      <w:r w:rsidRPr="008E76F9">
        <w:rPr>
          <w:rFonts w:ascii="华文仿宋" w:eastAsia="华文仿宋" w:hAnsi="Calibri" w:cs="华文仿宋"/>
          <w:kern w:val="0"/>
          <w:sz w:val="28"/>
          <w:szCs w:val="28"/>
        </w:rPr>
        <w:t>或</w:t>
      </w:r>
      <w:r w:rsidRPr="008E76F9">
        <w:rPr>
          <w:rFonts w:ascii="华文仿宋" w:eastAsia="华文仿宋" w:hAnsi="Calibri" w:cs="华文仿宋" w:hint="eastAsia"/>
          <w:kern w:val="0"/>
          <w:sz w:val="28"/>
          <w:szCs w:val="28"/>
        </w:rPr>
        <w:t>改变</w:t>
      </w:r>
      <w:r w:rsidRPr="008E76F9">
        <w:rPr>
          <w:rFonts w:ascii="华文仿宋" w:eastAsia="华文仿宋" w:hAnsi="Calibri" w:cs="华文仿宋"/>
          <w:kern w:val="0"/>
          <w:sz w:val="28"/>
          <w:szCs w:val="28"/>
        </w:rPr>
        <w:t>香</w:t>
      </w:r>
      <w:r w:rsidRPr="008E76F9">
        <w:rPr>
          <w:rFonts w:ascii="华文仿宋" w:eastAsia="华文仿宋" w:hAnsi="Calibri" w:cs="华文仿宋"/>
          <w:kern w:val="0"/>
          <w:sz w:val="28"/>
          <w:szCs w:val="28"/>
        </w:rPr>
        <w:lastRenderedPageBreak/>
        <w:t>精、色素</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矫味剂</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种类</w:t>
      </w:r>
      <w:r w:rsidRPr="008E76F9">
        <w:rPr>
          <w:rFonts w:ascii="华文仿宋" w:eastAsia="华文仿宋" w:hAnsi="Calibri" w:cs="华文仿宋" w:hint="eastAsia"/>
          <w:kern w:val="0"/>
          <w:sz w:val="28"/>
          <w:szCs w:val="28"/>
        </w:rPr>
        <w:t>或</w:t>
      </w:r>
      <w:r w:rsidRPr="008E76F9">
        <w:rPr>
          <w:rFonts w:ascii="华文仿宋" w:eastAsia="华文仿宋" w:hAnsi="Calibri" w:cs="华文仿宋"/>
          <w:kern w:val="0"/>
          <w:sz w:val="28"/>
          <w:szCs w:val="28"/>
        </w:rPr>
        <w:t>用量</w:t>
      </w:r>
      <w:r w:rsidRPr="008E76F9">
        <w:rPr>
          <w:rFonts w:ascii="华文仿宋" w:eastAsia="华文仿宋" w:hAnsi="Calibri" w:cs="华文仿宋" w:hint="eastAsia"/>
          <w:kern w:val="0"/>
          <w:sz w:val="28"/>
          <w:szCs w:val="28"/>
        </w:rPr>
        <w:t>（儿童用药除外）。</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（5）变更口服中药复方或单方制剂中原有</w:t>
      </w:r>
      <w:r w:rsidRPr="008E76F9">
        <w:rPr>
          <w:rFonts w:ascii="华文仿宋" w:eastAsia="华文仿宋" w:hAnsi="Calibri" w:cs="华文仿宋"/>
          <w:kern w:val="0"/>
          <w:sz w:val="28"/>
          <w:szCs w:val="28"/>
        </w:rPr>
        <w:t>填充剂</w:t>
      </w:r>
      <w:r w:rsidRPr="008E76F9">
        <w:rPr>
          <w:rFonts w:ascii="华文仿宋" w:eastAsia="华文仿宋" w:hAnsi="Calibri" w:cs="华文仿宋" w:hint="eastAsia"/>
          <w:kern w:val="0"/>
          <w:sz w:val="28"/>
          <w:szCs w:val="28"/>
        </w:rPr>
        <w:t>、赋形剂</w:t>
      </w:r>
      <w:r w:rsidRPr="008E76F9">
        <w:rPr>
          <w:rFonts w:ascii="华文仿宋" w:eastAsia="华文仿宋" w:hAnsi="Calibri" w:cs="华文仿宋"/>
          <w:kern w:val="0"/>
          <w:sz w:val="28"/>
          <w:szCs w:val="28"/>
        </w:rPr>
        <w:t>、润滑剂、助</w:t>
      </w:r>
      <w:r w:rsidRPr="008E76F9">
        <w:rPr>
          <w:rFonts w:ascii="华文仿宋" w:eastAsia="华文仿宋" w:hAnsi="Calibri" w:cs="华文仿宋" w:hint="eastAsia"/>
          <w:kern w:val="0"/>
          <w:sz w:val="28"/>
          <w:szCs w:val="28"/>
        </w:rPr>
        <w:t>流</w:t>
      </w:r>
      <w:r w:rsidRPr="008E76F9">
        <w:rPr>
          <w:rFonts w:ascii="华文仿宋" w:eastAsia="华文仿宋" w:hAnsi="Calibri" w:cs="华文仿宋"/>
          <w:kern w:val="0"/>
          <w:sz w:val="28"/>
          <w:szCs w:val="28"/>
        </w:rPr>
        <w:t>剂</w:t>
      </w:r>
      <w:r w:rsidRPr="008E76F9">
        <w:rPr>
          <w:rFonts w:ascii="华文仿宋" w:eastAsia="华文仿宋" w:hAnsi="Calibri" w:cs="华文仿宋" w:hint="eastAsia"/>
          <w:kern w:val="0"/>
          <w:sz w:val="28"/>
          <w:szCs w:val="28"/>
        </w:rPr>
        <w:t>的种类</w:t>
      </w:r>
      <w:r w:rsidRPr="008E76F9">
        <w:rPr>
          <w:rFonts w:ascii="华文仿宋" w:eastAsia="华文仿宋" w:hAnsi="Calibri" w:cs="华文仿宋"/>
          <w:kern w:val="0"/>
          <w:sz w:val="28"/>
          <w:szCs w:val="28"/>
        </w:rPr>
        <w:t>或用量</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（6）</w:t>
      </w:r>
      <w:r w:rsidRPr="008E76F9">
        <w:rPr>
          <w:rFonts w:ascii="华文仿宋" w:eastAsia="华文仿宋" w:hAnsi="Calibri" w:cs="华文仿宋"/>
          <w:kern w:val="0"/>
          <w:sz w:val="28"/>
          <w:szCs w:val="28"/>
        </w:rPr>
        <w:t>减少防腐剂的</w:t>
      </w:r>
      <w:r w:rsidRPr="008E76F9">
        <w:rPr>
          <w:rFonts w:ascii="华文仿宋" w:eastAsia="华文仿宋" w:hAnsi="Calibri" w:cs="华文仿宋" w:hint="eastAsia"/>
          <w:kern w:val="0"/>
          <w:sz w:val="28"/>
          <w:szCs w:val="28"/>
        </w:rPr>
        <w:t>种类</w:t>
      </w:r>
      <w:r w:rsidRPr="008E76F9">
        <w:rPr>
          <w:rFonts w:ascii="华文仿宋" w:eastAsia="华文仿宋" w:hAnsi="Calibri" w:cs="华文仿宋"/>
          <w:kern w:val="0"/>
          <w:sz w:val="28"/>
          <w:szCs w:val="28"/>
        </w:rPr>
        <w:t>或用量。</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r w:rsidRPr="008E76F9">
        <w:rPr>
          <w:rFonts w:ascii="华文仿宋" w:eastAsia="华文仿宋" w:hAnsi="Calibri" w:cs="华文仿宋"/>
          <w:kern w:val="0"/>
          <w:sz w:val="28"/>
          <w:szCs w:val="28"/>
        </w:rPr>
        <w:t>变更前后辅料相关情况</w:t>
      </w:r>
      <w:r w:rsidRPr="008E76F9">
        <w:rPr>
          <w:rFonts w:ascii="华文仿宋" w:eastAsia="华文仿宋" w:hAnsi="Calibri" w:cs="华文仿宋" w:hint="eastAsia"/>
          <w:kern w:val="0"/>
          <w:sz w:val="28"/>
          <w:szCs w:val="28"/>
        </w:rPr>
        <w:t>的说明及</w:t>
      </w:r>
      <w:r w:rsidRPr="008E76F9">
        <w:rPr>
          <w:rFonts w:ascii="华文仿宋" w:eastAsia="华文仿宋" w:hAnsi="Calibri" w:cs="华文仿宋"/>
          <w:kern w:val="0"/>
          <w:sz w:val="28"/>
          <w:szCs w:val="28"/>
        </w:rPr>
        <w:t>其质量标准。</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）变更所涉及的生产工艺研究资料。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（4）变更后连续生产的3批样品的检验报告书。</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（5）稳定性研究资料。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6</w:t>
      </w:r>
      <w:r w:rsidRPr="008E76F9">
        <w:rPr>
          <w:rFonts w:ascii="华文仿宋" w:eastAsia="华文仿宋" w:hAnsi="Calibri" w:cs="华文仿宋" w:hint="eastAsia"/>
          <w:kern w:val="0"/>
          <w:sz w:val="28"/>
          <w:szCs w:val="28"/>
        </w:rPr>
        <w:t>）修订完善的说明书、包装标签。</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（二）中等变更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（1）普通口服中药复方或单方制剂中除填充剂、赋形剂、润滑剂、助流剂外，其他辅料种类</w:t>
      </w:r>
      <w:r w:rsidRPr="008E76F9">
        <w:rPr>
          <w:rFonts w:ascii="华文仿宋" w:eastAsia="华文仿宋" w:hAnsi="Calibri" w:cs="华文仿宋"/>
          <w:kern w:val="0"/>
          <w:sz w:val="28"/>
          <w:szCs w:val="28"/>
        </w:rPr>
        <w:t>或</w:t>
      </w:r>
      <w:r w:rsidRPr="008E76F9">
        <w:rPr>
          <w:rFonts w:ascii="华文仿宋" w:eastAsia="华文仿宋" w:hAnsi="Calibri" w:cs="华文仿宋" w:hint="eastAsia"/>
          <w:kern w:val="0"/>
          <w:sz w:val="28"/>
          <w:szCs w:val="28"/>
        </w:rPr>
        <w:t>用量的变更；普通口服中药复方和单方固体制剂增加胃溶型薄膜包衣材料、糖衣片变更为胃溶型薄膜包衣片等。</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（2）增加</w:t>
      </w:r>
      <w:r w:rsidRPr="008E76F9">
        <w:rPr>
          <w:rFonts w:ascii="华文仿宋" w:eastAsia="华文仿宋" w:hAnsi="Calibri" w:cs="华文仿宋"/>
          <w:kern w:val="0"/>
          <w:sz w:val="28"/>
          <w:szCs w:val="28"/>
        </w:rPr>
        <w:t>或改变</w:t>
      </w:r>
      <w:r w:rsidRPr="008E76F9">
        <w:rPr>
          <w:rFonts w:ascii="华文仿宋" w:eastAsia="华文仿宋" w:hAnsi="Calibri" w:cs="华文仿宋" w:hint="eastAsia"/>
          <w:kern w:val="0"/>
          <w:sz w:val="28"/>
          <w:szCs w:val="28"/>
        </w:rPr>
        <w:t>涉及儿童用药的</w:t>
      </w:r>
      <w:r w:rsidRPr="008E76F9">
        <w:rPr>
          <w:rFonts w:ascii="华文仿宋" w:eastAsia="华文仿宋" w:hAnsi="Calibri" w:cs="华文仿宋"/>
          <w:kern w:val="0"/>
          <w:sz w:val="28"/>
          <w:szCs w:val="28"/>
        </w:rPr>
        <w:t>香精、色素</w:t>
      </w:r>
      <w:r w:rsidRPr="008E76F9">
        <w:rPr>
          <w:rFonts w:ascii="华文仿宋" w:eastAsia="华文仿宋" w:hAnsi="Calibri" w:cs="华文仿宋" w:hint="eastAsia"/>
          <w:kern w:val="0"/>
          <w:sz w:val="28"/>
          <w:szCs w:val="28"/>
        </w:rPr>
        <w:t>、矫味剂的种类或用量。</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（3）增加、</w:t>
      </w:r>
      <w:r w:rsidRPr="008E76F9">
        <w:rPr>
          <w:rFonts w:ascii="华文仿宋" w:eastAsia="华文仿宋" w:hAnsi="Calibri" w:cs="华文仿宋"/>
          <w:kern w:val="0"/>
          <w:sz w:val="28"/>
          <w:szCs w:val="28"/>
        </w:rPr>
        <w:t>删除或改变</w:t>
      </w:r>
      <w:r w:rsidRPr="008E76F9">
        <w:rPr>
          <w:rFonts w:ascii="华文仿宋" w:eastAsia="华文仿宋" w:hAnsi="Calibri" w:cs="华文仿宋" w:hint="eastAsia"/>
          <w:kern w:val="0"/>
          <w:sz w:val="28"/>
          <w:szCs w:val="28"/>
        </w:rPr>
        <w:t>挥发性成份稳定性的包合材料，如β-环糊精。</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（4）起局部作用（用于严重溃疡、烧伤等除外）的外用制剂辅料（不包括渗透促进剂）种类或用量改变，如蜂蜡替代石蜡等。</w:t>
      </w:r>
    </w:p>
    <w:p w:rsidR="004E2A70" w:rsidRPr="008E76F9" w:rsidRDefault="004E2A70" w:rsidP="008E76F9">
      <w:pPr>
        <w:autoSpaceDE w:val="0"/>
        <w:autoSpaceDN w:val="0"/>
        <w:adjustRightInd w:val="0"/>
        <w:ind w:leftChars="50" w:left="105" w:firstLineChars="150" w:firstLine="420"/>
        <w:rPr>
          <w:rFonts w:ascii="华文仿宋" w:eastAsia="华文仿宋" w:hAnsi="Calibri" w:cs="Times New Roman"/>
          <w:kern w:val="0"/>
          <w:sz w:val="28"/>
          <w:szCs w:val="28"/>
        </w:rPr>
      </w:pPr>
      <w:r w:rsidRPr="008E76F9">
        <w:rPr>
          <w:rFonts w:ascii="华文仿宋" w:eastAsia="华文仿宋" w:hAnsi="Calibri" w:cs="华文仿宋" w:hint="eastAsia"/>
          <w:kern w:val="0"/>
          <w:sz w:val="28"/>
          <w:szCs w:val="28"/>
        </w:rPr>
        <w:t>此类变更一般应符合以下要求：不属于缓释/控释等特殊制剂；变更的辅料为常</w:t>
      </w:r>
      <w:r w:rsidRPr="008E76F9">
        <w:rPr>
          <w:rFonts w:ascii="华文仿宋" w:eastAsia="华文仿宋" w:hAnsi="Calibri" w:cs="华文仿宋"/>
          <w:kern w:val="0"/>
          <w:sz w:val="28"/>
          <w:szCs w:val="28"/>
        </w:rPr>
        <w:t>用辅料，具有法定标准，符合辅料管理要求</w:t>
      </w:r>
      <w:r w:rsidRPr="008E76F9">
        <w:rPr>
          <w:rFonts w:ascii="华文仿宋" w:eastAsia="华文仿宋" w:hAnsi="Calibri" w:cs="华文仿宋" w:hint="eastAsia"/>
          <w:kern w:val="0"/>
          <w:sz w:val="28"/>
          <w:szCs w:val="28"/>
        </w:rPr>
        <w:t>，同时</w:t>
      </w:r>
      <w:r w:rsidRPr="008E76F9">
        <w:rPr>
          <w:rFonts w:ascii="华文仿宋" w:eastAsia="华文仿宋" w:hAnsi="Calibri" w:cs="华文仿宋"/>
          <w:kern w:val="0"/>
          <w:sz w:val="28"/>
          <w:szCs w:val="28"/>
        </w:rPr>
        <w:t>辅料变更幅度应符合各辅料允许使用范围，应尽量减少辅料用量，筛选最佳辅料用量</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此类变更情况较为复杂，无论何种变更，如果</w:t>
      </w:r>
      <w:r w:rsidRPr="008E76F9">
        <w:rPr>
          <w:rFonts w:ascii="华文仿宋" w:eastAsia="华文仿宋" w:hAnsi="Calibri" w:cs="华文仿宋" w:hint="eastAsia"/>
          <w:kern w:val="0"/>
          <w:sz w:val="28"/>
          <w:szCs w:val="28"/>
        </w:rPr>
        <w:t>可能</w:t>
      </w:r>
      <w:r w:rsidRPr="008E76F9">
        <w:rPr>
          <w:rFonts w:ascii="华文仿宋" w:eastAsia="华文仿宋" w:hAnsi="Calibri" w:cs="Times New Roman" w:hint="eastAsia"/>
          <w:kern w:val="0"/>
          <w:sz w:val="28"/>
          <w:szCs w:val="28"/>
        </w:rPr>
        <w:t>对产品的安全性、有效性和质量可控性有重大影响，应按照重大变更要求。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（2）变更前后辅料相关情况说明及其质量标准。</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（3）制剂处方研究资料。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（4）变更所涉及的生产工艺研究与验证资料</w:t>
      </w:r>
      <w:r w:rsidRPr="008E76F9">
        <w:rPr>
          <w:rFonts w:ascii="华文仿宋" w:eastAsia="华文仿宋" w:hAnsi="Calibri" w:cs="华文仿宋"/>
          <w:kern w:val="0"/>
          <w:sz w:val="28"/>
          <w:szCs w:val="28"/>
        </w:rPr>
        <w:t>、批生产记录</w:t>
      </w:r>
      <w:r w:rsidRPr="008E76F9">
        <w:rPr>
          <w:rFonts w:ascii="华文仿宋" w:eastAsia="华文仿宋" w:hAnsi="Calibri" w:cs="华文仿宋" w:hint="eastAsia"/>
          <w:kern w:val="0"/>
          <w:sz w:val="28"/>
          <w:szCs w:val="28"/>
        </w:rPr>
        <w:t>等。</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（5）变更前后质量对比试验研究资料，质量研究工作的试验资料及文献资料，质量标准。</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（6）变更后连续</w:t>
      </w:r>
      <w:r w:rsidRPr="008E76F9">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批样品的检验报告书。</w:t>
      </w:r>
    </w:p>
    <w:p w:rsidR="004E2A70" w:rsidRPr="008E76F9" w:rsidRDefault="004E2A70" w:rsidP="004E2A70">
      <w:pPr>
        <w:autoSpaceDE w:val="0"/>
        <w:autoSpaceDN w:val="0"/>
        <w:adjustRightInd w:val="0"/>
        <w:ind w:firstLineChars="200" w:firstLine="560"/>
        <w:jc w:val="left"/>
        <w:rPr>
          <w:rFonts w:ascii="Calibri" w:eastAsia="华文仿宋" w:hAnsi="Calibri" w:cs="Times New Roman"/>
          <w:sz w:val="28"/>
          <w:szCs w:val="28"/>
        </w:rPr>
      </w:pPr>
      <w:r w:rsidRPr="008E76F9">
        <w:rPr>
          <w:rFonts w:ascii="华文仿宋" w:eastAsia="华文仿宋" w:hAnsi="Calibri" w:cs="华文仿宋" w:hint="eastAsia"/>
          <w:kern w:val="0"/>
          <w:sz w:val="28"/>
          <w:szCs w:val="28"/>
        </w:rPr>
        <w:t>（7）稳定性研究资料，包括与变更前产品稳定性情况的比较。</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（8）用于</w:t>
      </w:r>
      <w:r w:rsidRPr="008E76F9">
        <w:rPr>
          <w:rFonts w:ascii="华文仿宋" w:eastAsia="华文仿宋" w:hAnsi="Calibri" w:cs="华文仿宋"/>
          <w:kern w:val="0"/>
          <w:sz w:val="28"/>
          <w:szCs w:val="28"/>
        </w:rPr>
        <w:t>儿童</w:t>
      </w:r>
      <w:r w:rsidRPr="008E76F9">
        <w:rPr>
          <w:rFonts w:ascii="华文仿宋" w:eastAsia="华文仿宋" w:hAnsi="Calibri" w:cs="华文仿宋" w:hint="eastAsia"/>
          <w:kern w:val="0"/>
          <w:sz w:val="28"/>
          <w:szCs w:val="28"/>
        </w:rPr>
        <w:t>的矫味剂、香精、色素等药用辅料，必要</w:t>
      </w:r>
      <w:r w:rsidRPr="008E76F9">
        <w:rPr>
          <w:rFonts w:ascii="华文仿宋" w:eastAsia="华文仿宋" w:hAnsi="Calibri" w:cs="华文仿宋"/>
          <w:kern w:val="0"/>
          <w:sz w:val="28"/>
          <w:szCs w:val="28"/>
        </w:rPr>
        <w:t>时应提供</w:t>
      </w:r>
      <w:r w:rsidRPr="008E76F9">
        <w:rPr>
          <w:rFonts w:ascii="华文仿宋" w:eastAsia="华文仿宋" w:hAnsi="Calibri" w:cs="华文仿宋" w:hint="eastAsia"/>
          <w:kern w:val="0"/>
          <w:sz w:val="28"/>
          <w:szCs w:val="28"/>
        </w:rPr>
        <w:t>安全性研究资料。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（9）修订完善的说明书、包装标签。</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（三）重大变更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此类变更包括但不限于以下情形：</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Times New Roman" w:hint="eastAsia"/>
          <w:kern w:val="0"/>
          <w:sz w:val="28"/>
          <w:szCs w:val="28"/>
        </w:rPr>
        <w:t>（1）</w:t>
      </w:r>
      <w:r w:rsidRPr="008E76F9">
        <w:rPr>
          <w:rFonts w:ascii="华文仿宋" w:eastAsia="华文仿宋" w:hAnsi="Calibri" w:cs="华文仿宋" w:hint="eastAsia"/>
          <w:kern w:val="0"/>
          <w:sz w:val="28"/>
          <w:szCs w:val="28"/>
        </w:rPr>
        <w:t>普通有效成份或有效部位口服制剂中辅料种类及用量的改变。</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（2）起局部作用（用于</w:t>
      </w:r>
      <w:r w:rsidRPr="008E76F9">
        <w:rPr>
          <w:rFonts w:ascii="华文仿宋" w:eastAsia="华文仿宋" w:hAnsi="Calibri" w:cs="华文仿宋"/>
          <w:kern w:val="0"/>
          <w:sz w:val="28"/>
          <w:szCs w:val="28"/>
        </w:rPr>
        <w:t>严重溃疡、烧伤</w:t>
      </w:r>
      <w:r w:rsidRPr="008E76F9">
        <w:rPr>
          <w:rFonts w:ascii="华文仿宋" w:eastAsia="华文仿宋" w:hAnsi="Calibri" w:cs="华文仿宋" w:hint="eastAsia"/>
          <w:kern w:val="0"/>
          <w:sz w:val="28"/>
          <w:szCs w:val="28"/>
        </w:rPr>
        <w:t>等除外）的外用制剂中渗透促进剂的种类或用量改变；起局部作用且用于严重溃疡、</w:t>
      </w:r>
      <w:r w:rsidRPr="008E76F9">
        <w:rPr>
          <w:rFonts w:ascii="华文仿宋" w:eastAsia="华文仿宋" w:hAnsi="Calibri" w:cs="华文仿宋"/>
          <w:kern w:val="0"/>
          <w:sz w:val="28"/>
          <w:szCs w:val="28"/>
        </w:rPr>
        <w:t>烧伤</w:t>
      </w:r>
      <w:r w:rsidRPr="008E76F9">
        <w:rPr>
          <w:rFonts w:ascii="华文仿宋" w:eastAsia="华文仿宋" w:hAnsi="Calibri" w:cs="华文仿宋" w:hint="eastAsia"/>
          <w:kern w:val="0"/>
          <w:sz w:val="28"/>
          <w:szCs w:val="28"/>
        </w:rPr>
        <w:t>等，及起全身作用的外用制剂的辅料（渗透</w:t>
      </w:r>
      <w:r w:rsidRPr="008E76F9">
        <w:rPr>
          <w:rFonts w:ascii="华文仿宋" w:eastAsia="华文仿宋" w:hAnsi="Calibri" w:cs="华文仿宋"/>
          <w:kern w:val="0"/>
          <w:sz w:val="28"/>
          <w:szCs w:val="28"/>
        </w:rPr>
        <w:t>促进剂除外</w:t>
      </w:r>
      <w:r w:rsidRPr="008E76F9">
        <w:rPr>
          <w:rFonts w:ascii="华文仿宋" w:eastAsia="华文仿宋" w:hAnsi="Calibri" w:cs="华文仿宋" w:hint="eastAsia"/>
          <w:kern w:val="0"/>
          <w:sz w:val="28"/>
          <w:szCs w:val="28"/>
        </w:rPr>
        <w:t>）种类或用量的改变等。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FD1C88">
      <w:pPr>
        <w:autoSpaceDE w:val="0"/>
        <w:autoSpaceDN w:val="0"/>
        <w:adjustRightInd w:val="0"/>
        <w:ind w:firstLineChars="200" w:firstLine="560"/>
        <w:rPr>
          <w:rFonts w:ascii="Calibri" w:eastAsia="华文仿宋" w:hAnsi="Calibri" w:cs="Times New Roman"/>
          <w:sz w:val="28"/>
          <w:szCs w:val="28"/>
        </w:rPr>
      </w:pPr>
      <w:r w:rsidRPr="008E76F9">
        <w:rPr>
          <w:rFonts w:ascii="华文仿宋" w:eastAsia="华文仿宋" w:hAnsi="Calibri" w:cs="华文仿宋" w:hint="eastAsia"/>
          <w:kern w:val="0"/>
          <w:sz w:val="28"/>
          <w:szCs w:val="28"/>
        </w:rPr>
        <w:t>除</w:t>
      </w:r>
      <w:r w:rsidRPr="008E76F9">
        <w:rPr>
          <w:rFonts w:ascii="华文仿宋" w:eastAsia="华文仿宋" w:hAnsi="华文仿宋" w:cs="华文仿宋" w:hint="eastAsia"/>
          <w:kern w:val="0"/>
          <w:sz w:val="28"/>
          <w:szCs w:val="28"/>
        </w:rPr>
        <w:t>中等</w:t>
      </w:r>
      <w:r w:rsidRPr="008E76F9">
        <w:rPr>
          <w:rFonts w:ascii="华文仿宋" w:eastAsia="华文仿宋" w:hAnsi="Calibri" w:cs="华文仿宋" w:hint="eastAsia"/>
          <w:kern w:val="0"/>
          <w:sz w:val="28"/>
          <w:szCs w:val="28"/>
        </w:rPr>
        <w:t>变更项下研究工作外，必要时还应提供以下研究资料：</w:t>
      </w:r>
    </w:p>
    <w:p w:rsidR="008A07A9" w:rsidRPr="008E76F9" w:rsidRDefault="008A07A9" w:rsidP="00FD1C88">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Pr>
          <w:rFonts w:ascii="华文仿宋" w:eastAsia="华文仿宋" w:hAnsi="Calibri" w:cs="华文仿宋"/>
          <w:kern w:val="0"/>
          <w:sz w:val="28"/>
          <w:szCs w:val="28"/>
        </w:rPr>
        <w:t>1</w:t>
      </w:r>
      <w:r w:rsidRPr="008E76F9">
        <w:rPr>
          <w:rFonts w:ascii="华文仿宋" w:eastAsia="华文仿宋" w:hAnsi="Calibri" w:cs="华文仿宋" w:hint="eastAsia"/>
          <w:kern w:val="0"/>
          <w:sz w:val="28"/>
          <w:szCs w:val="28"/>
        </w:rPr>
        <w:t>）有效成份或有效部位制成的口服固体制剂应</w:t>
      </w:r>
      <w:r w:rsidRPr="00A255E7">
        <w:rPr>
          <w:rFonts w:ascii="华文仿宋" w:eastAsia="华文仿宋" w:hAnsi="Calibri" w:cs="华文仿宋" w:hint="eastAsia"/>
          <w:kern w:val="0"/>
          <w:sz w:val="28"/>
          <w:szCs w:val="28"/>
        </w:rPr>
        <w:t>参照化学药相关要求，</w:t>
      </w:r>
      <w:r w:rsidRPr="008E76F9">
        <w:rPr>
          <w:rFonts w:ascii="华文仿宋" w:eastAsia="华文仿宋" w:hAnsi="Calibri" w:cs="华文仿宋" w:hint="eastAsia"/>
          <w:kern w:val="0"/>
          <w:sz w:val="28"/>
          <w:szCs w:val="28"/>
        </w:rPr>
        <w:t>提供溶出度研究资料，</w:t>
      </w:r>
      <w:r w:rsidRPr="00A255E7">
        <w:rPr>
          <w:rFonts w:ascii="华文仿宋" w:eastAsia="华文仿宋" w:hAnsi="Calibri" w:cs="华文仿宋" w:hint="eastAsia"/>
          <w:kern w:val="0"/>
          <w:sz w:val="28"/>
          <w:szCs w:val="28"/>
        </w:rPr>
        <w:t>必要时应开展生物等效性研究</w:t>
      </w:r>
      <w:r w:rsidRPr="008E76F9">
        <w:rPr>
          <w:rFonts w:ascii="华文仿宋" w:eastAsia="华文仿宋" w:hAnsi="Calibri" w:cs="华文仿宋" w:hint="eastAsia"/>
          <w:kern w:val="0"/>
          <w:sz w:val="28"/>
          <w:szCs w:val="28"/>
        </w:rPr>
        <w:t>。</w:t>
      </w:r>
    </w:p>
    <w:p w:rsidR="009C613D" w:rsidRDefault="004E2A70" w:rsidP="00FD1C88">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009C613D">
        <w:rPr>
          <w:rFonts w:ascii="华文仿宋" w:eastAsia="华文仿宋" w:hAnsi="Calibri" w:cs="华文仿宋"/>
          <w:kern w:val="0"/>
          <w:sz w:val="28"/>
          <w:szCs w:val="28"/>
        </w:rPr>
        <w:t>2</w:t>
      </w:r>
      <w:r w:rsidRPr="008E76F9">
        <w:rPr>
          <w:rFonts w:ascii="华文仿宋" w:eastAsia="华文仿宋" w:hAnsi="Calibri" w:cs="华文仿宋" w:hint="eastAsia"/>
          <w:kern w:val="0"/>
          <w:sz w:val="28"/>
          <w:szCs w:val="28"/>
        </w:rPr>
        <w:t>）有效成份或有效部位制成的制剂、特殊制剂（如眼用制剂、吸入制剂等）、外用制剂（如气雾剂等）必要时应提供吸收利用相关的研究资料。</w:t>
      </w:r>
    </w:p>
    <w:p w:rsidR="004E2A70" w:rsidRPr="009C613D" w:rsidRDefault="009C613D" w:rsidP="00C93D45">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外用制剂需要提供非临床</w:t>
      </w:r>
      <w:r>
        <w:rPr>
          <w:rFonts w:ascii="华文仿宋" w:eastAsia="华文仿宋" w:hAnsi="Calibri" w:cs="华文仿宋" w:hint="eastAsia"/>
          <w:kern w:val="0"/>
          <w:sz w:val="28"/>
          <w:szCs w:val="28"/>
        </w:rPr>
        <w:t>刺激性</w:t>
      </w:r>
      <w:r>
        <w:rPr>
          <w:rFonts w:ascii="华文仿宋" w:eastAsia="华文仿宋" w:hAnsi="Calibri" w:cs="华文仿宋"/>
          <w:kern w:val="0"/>
          <w:sz w:val="28"/>
          <w:szCs w:val="28"/>
        </w:rPr>
        <w:t>、过敏性</w:t>
      </w:r>
      <w:r>
        <w:rPr>
          <w:rFonts w:ascii="华文仿宋" w:eastAsia="华文仿宋" w:hAnsi="Calibri" w:cs="华文仿宋" w:hint="eastAsia"/>
          <w:kern w:val="0"/>
          <w:sz w:val="28"/>
          <w:szCs w:val="28"/>
        </w:rPr>
        <w:t>等</w:t>
      </w:r>
      <w:r w:rsidRPr="008E76F9">
        <w:rPr>
          <w:rFonts w:ascii="华文仿宋" w:eastAsia="华文仿宋" w:hAnsi="Calibri" w:cs="华文仿宋"/>
          <w:kern w:val="0"/>
          <w:sz w:val="28"/>
          <w:szCs w:val="28"/>
        </w:rPr>
        <w:t>研究资料。</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六</w:t>
      </w:r>
      <w:r w:rsidRPr="008E76F9">
        <w:rPr>
          <w:rFonts w:ascii="宋体" w:eastAsia="宋体" w:hAnsi="宋体" w:cs="华文仿宋"/>
          <w:b/>
          <w:sz w:val="28"/>
          <w:szCs w:val="28"/>
        </w:rPr>
        <w:t>、变更规格</w:t>
      </w:r>
      <w:r w:rsidRPr="008E76F9">
        <w:rPr>
          <w:rFonts w:ascii="宋体" w:eastAsia="宋体" w:hAnsi="宋体" w:cs="华文仿宋" w:hint="eastAsia"/>
          <w:b/>
          <w:sz w:val="28"/>
          <w:szCs w:val="28"/>
        </w:rPr>
        <w:t>或</w:t>
      </w:r>
      <w:r w:rsidRPr="008E76F9">
        <w:rPr>
          <w:rFonts w:ascii="宋体" w:eastAsia="宋体" w:hAnsi="宋体" w:cs="华文仿宋"/>
          <w:b/>
          <w:sz w:val="28"/>
          <w:szCs w:val="28"/>
        </w:rPr>
        <w:t>包装规格</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药品规格是指单位制剂中或单一包装容器中药物的重量、体积或浓度等，是临床使用药物的重要依据。片剂、胶囊剂、栓剂、丸剂等的药品规格一般以每片、每粒、每丸的重量表示，或同时标示</w:t>
      </w:r>
      <w:r w:rsidRPr="008E76F9">
        <w:rPr>
          <w:rFonts w:ascii="华文仿宋" w:eastAsia="华文仿宋" w:hAnsi="Calibri" w:cs="华文仿宋"/>
          <w:kern w:val="0"/>
          <w:sz w:val="28"/>
          <w:szCs w:val="28"/>
        </w:rPr>
        <w:t>单位制剂所含的饮片、提取物、</w:t>
      </w:r>
      <w:r w:rsidRPr="008E76F9">
        <w:rPr>
          <w:rFonts w:ascii="华文仿宋" w:eastAsia="华文仿宋" w:hAnsi="Calibri" w:cs="华文仿宋" w:hint="eastAsia"/>
          <w:kern w:val="0"/>
          <w:sz w:val="28"/>
          <w:szCs w:val="28"/>
        </w:rPr>
        <w:t>有效成份</w:t>
      </w:r>
      <w:r w:rsidRPr="008E76F9">
        <w:rPr>
          <w:rFonts w:ascii="华文仿宋" w:eastAsia="华文仿宋" w:hAnsi="Calibri" w:cs="华文仿宋"/>
          <w:kern w:val="0"/>
          <w:sz w:val="28"/>
          <w:szCs w:val="28"/>
        </w:rPr>
        <w:t>等的量</w:t>
      </w:r>
      <w:r w:rsidRPr="008E76F9">
        <w:rPr>
          <w:rFonts w:ascii="华文仿宋" w:eastAsia="华文仿宋" w:hAnsi="Calibri" w:cs="华文仿宋" w:hint="eastAsia"/>
          <w:kern w:val="0"/>
          <w:sz w:val="28"/>
          <w:szCs w:val="28"/>
        </w:rPr>
        <w:t>；颗粒剂、软膏剂、糖浆剂等的药品规格一般以单位重量或体积所含</w:t>
      </w:r>
      <w:r w:rsidRPr="008E76F9">
        <w:rPr>
          <w:rFonts w:ascii="华文仿宋" w:eastAsia="华文仿宋" w:hAnsi="Calibri" w:cs="华文仿宋"/>
          <w:kern w:val="0"/>
          <w:sz w:val="28"/>
          <w:szCs w:val="28"/>
        </w:rPr>
        <w:t>的饮片、提取物、有效成份等的量</w:t>
      </w:r>
      <w:r w:rsidRPr="008E76F9">
        <w:rPr>
          <w:rFonts w:ascii="华文仿宋" w:eastAsia="华文仿宋" w:hAnsi="Calibri" w:cs="华文仿宋" w:hint="eastAsia"/>
          <w:kern w:val="0"/>
          <w:sz w:val="28"/>
          <w:szCs w:val="28"/>
        </w:rPr>
        <w:t>表示，或同时注明单一包装容器中药物的重量</w:t>
      </w:r>
      <w:r w:rsidRPr="008E76F9">
        <w:rPr>
          <w:rFonts w:ascii="华文仿宋" w:eastAsia="华文仿宋" w:hAnsi="Calibri" w:cs="华文仿宋" w:hint="eastAsia"/>
          <w:kern w:val="0"/>
          <w:sz w:val="28"/>
          <w:szCs w:val="28"/>
        </w:rPr>
        <w:lastRenderedPageBreak/>
        <w:t>或体积。包装规格为药品说明书【包装】项下明确的多剂量包装和/或单剂量包装规格。涉及辅料变更的应参照辅料变更的相关要求进行。</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变更规格应</w:t>
      </w:r>
      <w:r w:rsidRPr="008E76F9">
        <w:rPr>
          <w:rFonts w:ascii="华文仿宋" w:eastAsia="华文仿宋" w:hAnsi="Calibri" w:cs="华文仿宋" w:hint="eastAsia"/>
          <w:kern w:val="0"/>
          <w:sz w:val="28"/>
          <w:szCs w:val="28"/>
        </w:rPr>
        <w:t>遵循</w:t>
      </w:r>
      <w:r w:rsidRPr="008E76F9">
        <w:rPr>
          <w:rFonts w:ascii="华文仿宋" w:eastAsia="华文仿宋" w:hAnsi="Calibri" w:cs="华文仿宋"/>
          <w:kern w:val="0"/>
          <w:sz w:val="28"/>
          <w:szCs w:val="28"/>
        </w:rPr>
        <w:t>科学、合理、必要</w:t>
      </w:r>
      <w:r w:rsidRPr="008E76F9">
        <w:rPr>
          <w:rFonts w:ascii="华文仿宋" w:eastAsia="华文仿宋" w:hAnsi="Calibri" w:cs="华文仿宋" w:hint="eastAsia"/>
          <w:kern w:val="0"/>
          <w:sz w:val="28"/>
          <w:szCs w:val="28"/>
        </w:rPr>
        <w:t>及</w:t>
      </w:r>
      <w:r w:rsidRPr="008E76F9">
        <w:rPr>
          <w:rFonts w:ascii="华文仿宋" w:eastAsia="华文仿宋" w:hAnsi="Calibri" w:cs="华文仿宋"/>
          <w:kern w:val="0"/>
          <w:sz w:val="28"/>
          <w:szCs w:val="28"/>
        </w:rPr>
        <w:t>方便临床用药的原则，根据药品用法用量合理确定。研究工作需关注变更规格后</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药品与原规格药品处方、工艺、日服/用药量等方面的一致性。</w:t>
      </w:r>
      <w:r w:rsidRPr="008E76F9">
        <w:rPr>
          <w:rFonts w:ascii="华文仿宋" w:eastAsia="华文仿宋" w:hAnsi="Calibri" w:cs="华文仿宋" w:hint="eastAsia"/>
          <w:kern w:val="0"/>
          <w:sz w:val="28"/>
          <w:szCs w:val="28"/>
        </w:rPr>
        <w:t>变更</w:t>
      </w:r>
      <w:r w:rsidRPr="008E76F9">
        <w:rPr>
          <w:rFonts w:ascii="华文仿宋" w:eastAsia="华文仿宋" w:hAnsi="Calibri" w:cs="华文仿宋"/>
          <w:kern w:val="0"/>
          <w:sz w:val="28"/>
          <w:szCs w:val="28"/>
        </w:rPr>
        <w:t>药品规格</w:t>
      </w:r>
      <w:r w:rsidRPr="008E76F9">
        <w:rPr>
          <w:rFonts w:ascii="华文仿宋" w:eastAsia="华文仿宋" w:hAnsi="Calibri" w:cs="华文仿宋" w:hint="eastAsia"/>
          <w:kern w:val="0"/>
          <w:sz w:val="28"/>
          <w:szCs w:val="28"/>
        </w:rPr>
        <w:t>不得</w:t>
      </w:r>
      <w:r w:rsidRPr="008E76F9">
        <w:rPr>
          <w:rFonts w:ascii="华文仿宋" w:eastAsia="华文仿宋" w:hAnsi="Calibri" w:cs="华文仿宋"/>
          <w:kern w:val="0"/>
          <w:sz w:val="28"/>
          <w:szCs w:val="28"/>
        </w:rPr>
        <w:t>引起药用物质基础的变化，不得改变药品原批准的用法用量或者适用人群</w:t>
      </w:r>
      <w:r w:rsidRPr="008E76F9">
        <w:rPr>
          <w:rFonts w:ascii="华文仿宋" w:eastAsia="华文仿宋" w:hAnsi="Calibri" w:cs="华文仿宋" w:hint="eastAsia"/>
          <w:kern w:val="0"/>
          <w:sz w:val="28"/>
          <w:szCs w:val="28"/>
        </w:rPr>
        <w:t>。可能会引起药用物质基础的明显改变或对吸收、利用可能产生明显影响的改变，应有</w:t>
      </w:r>
      <w:r w:rsidRPr="008E76F9">
        <w:rPr>
          <w:rFonts w:ascii="华文仿宋" w:eastAsia="华文仿宋" w:hAnsi="Calibri" w:cs="华文仿宋"/>
          <w:kern w:val="0"/>
          <w:sz w:val="28"/>
          <w:szCs w:val="28"/>
        </w:rPr>
        <w:t>有效性、安全性等研究资料。</w:t>
      </w:r>
    </w:p>
    <w:p w:rsidR="004E2A70" w:rsidRPr="008E76F9" w:rsidRDefault="004E2A70" w:rsidP="004E2A70">
      <w:pPr>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（一）微小变更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变更药品包装规格中最小单位药品的数量，如</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颗粒剂每</w:t>
      </w:r>
      <w:r w:rsidRPr="008E76F9">
        <w:rPr>
          <w:rFonts w:ascii="华文仿宋" w:eastAsia="华文仿宋" w:hAnsi="Calibri" w:cs="华文仿宋"/>
          <w:kern w:val="0"/>
          <w:sz w:val="28"/>
          <w:szCs w:val="28"/>
        </w:rPr>
        <w:t>盒</w:t>
      </w:r>
      <w:r w:rsidRPr="008E76F9">
        <w:rPr>
          <w:rFonts w:ascii="华文仿宋" w:eastAsia="华文仿宋" w:hAnsi="Calibri" w:cs="华文仿宋" w:hint="eastAsia"/>
          <w:kern w:val="0"/>
          <w:sz w:val="28"/>
          <w:szCs w:val="28"/>
        </w:rPr>
        <w:t>装</w:t>
      </w:r>
      <w:r w:rsidRPr="008E76F9">
        <w:rPr>
          <w:rFonts w:ascii="华文仿宋" w:eastAsia="华文仿宋" w:hAnsi="Calibri" w:cs="华文仿宋"/>
          <w:kern w:val="0"/>
          <w:sz w:val="28"/>
          <w:szCs w:val="28"/>
        </w:rPr>
        <w:t>A</w:t>
      </w:r>
      <w:r w:rsidRPr="008E76F9">
        <w:rPr>
          <w:rFonts w:ascii="华文仿宋" w:eastAsia="华文仿宋" w:hAnsi="Calibri" w:cs="华文仿宋" w:hint="eastAsia"/>
          <w:kern w:val="0"/>
          <w:sz w:val="28"/>
          <w:szCs w:val="28"/>
        </w:rPr>
        <w:t>袋变更</w:t>
      </w:r>
      <w:r w:rsidRPr="008E76F9">
        <w:rPr>
          <w:rFonts w:ascii="华文仿宋" w:eastAsia="华文仿宋" w:hAnsi="Calibri" w:cs="华文仿宋"/>
          <w:kern w:val="0"/>
          <w:sz w:val="28"/>
          <w:szCs w:val="28"/>
        </w:rPr>
        <w:t>为每盒装</w:t>
      </w:r>
      <w:r w:rsidRPr="008E76F9">
        <w:rPr>
          <w:rFonts w:ascii="华文仿宋" w:eastAsia="华文仿宋" w:hAnsi="Calibri" w:cs="华文仿宋" w:hint="eastAsia"/>
          <w:kern w:val="0"/>
          <w:sz w:val="28"/>
          <w:szCs w:val="28"/>
        </w:rPr>
        <w:t>B袋，丸</w:t>
      </w:r>
      <w:r w:rsidRPr="008E76F9">
        <w:rPr>
          <w:rFonts w:ascii="华文仿宋" w:eastAsia="华文仿宋" w:hAnsi="Calibri" w:cs="华文仿宋"/>
          <w:kern w:val="0"/>
          <w:sz w:val="28"/>
          <w:szCs w:val="28"/>
        </w:rPr>
        <w:t>剂</w:t>
      </w:r>
      <w:r w:rsidRPr="008E76F9">
        <w:rPr>
          <w:rFonts w:ascii="华文仿宋" w:eastAsia="华文仿宋" w:hAnsi="Calibri" w:cs="华文仿宋" w:hint="eastAsia"/>
          <w:kern w:val="0"/>
          <w:sz w:val="28"/>
          <w:szCs w:val="28"/>
        </w:rPr>
        <w:t>每</w:t>
      </w:r>
      <w:r w:rsidRPr="008E76F9">
        <w:rPr>
          <w:rFonts w:ascii="华文仿宋" w:eastAsia="华文仿宋" w:hAnsi="Calibri" w:cs="华文仿宋"/>
          <w:kern w:val="0"/>
          <w:sz w:val="28"/>
          <w:szCs w:val="28"/>
        </w:rPr>
        <w:t>板</w:t>
      </w:r>
      <w:r w:rsidRPr="008E76F9">
        <w:rPr>
          <w:rFonts w:ascii="华文仿宋" w:eastAsia="华文仿宋" w:hAnsi="Calibri" w:cs="华文仿宋" w:hint="eastAsia"/>
          <w:kern w:val="0"/>
          <w:sz w:val="28"/>
          <w:szCs w:val="28"/>
        </w:rPr>
        <w:t>（每瓶）装A丸</w:t>
      </w:r>
      <w:r w:rsidRPr="008E76F9">
        <w:rPr>
          <w:rFonts w:ascii="华文仿宋" w:eastAsia="华文仿宋" w:hAnsi="Calibri" w:cs="华文仿宋"/>
          <w:kern w:val="0"/>
          <w:sz w:val="28"/>
          <w:szCs w:val="28"/>
        </w:rPr>
        <w:t>变更为</w:t>
      </w:r>
      <w:r w:rsidRPr="008E76F9">
        <w:rPr>
          <w:rFonts w:ascii="华文仿宋" w:eastAsia="华文仿宋" w:hAnsi="Calibri" w:cs="华文仿宋" w:hint="eastAsia"/>
          <w:kern w:val="0"/>
          <w:sz w:val="28"/>
          <w:szCs w:val="28"/>
        </w:rPr>
        <w:t>每</w:t>
      </w:r>
      <w:r w:rsidRPr="008E76F9">
        <w:rPr>
          <w:rFonts w:ascii="华文仿宋" w:eastAsia="华文仿宋" w:hAnsi="Calibri" w:cs="华文仿宋"/>
          <w:kern w:val="0"/>
          <w:sz w:val="28"/>
          <w:szCs w:val="28"/>
        </w:rPr>
        <w:t>板</w:t>
      </w:r>
      <w:r w:rsidRPr="008E76F9">
        <w:rPr>
          <w:rFonts w:ascii="华文仿宋" w:eastAsia="华文仿宋" w:hAnsi="Calibri" w:cs="华文仿宋" w:hint="eastAsia"/>
          <w:kern w:val="0"/>
          <w:sz w:val="28"/>
          <w:szCs w:val="28"/>
        </w:rPr>
        <w:t>（每瓶）装B丸等。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（2）修订完善的说明书、包装标签。</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（二）</w:t>
      </w:r>
      <w:r w:rsidRPr="008E76F9">
        <w:rPr>
          <w:rFonts w:ascii="华文仿宋" w:eastAsia="华文仿宋" w:hAnsi="华文仿宋" w:cs="华文仿宋" w:hint="eastAsia"/>
          <w:kern w:val="0"/>
          <w:sz w:val="28"/>
          <w:szCs w:val="28"/>
        </w:rPr>
        <w:t>中等</w:t>
      </w:r>
      <w:r w:rsidRPr="008E76F9">
        <w:rPr>
          <w:rFonts w:ascii="华文仿宋" w:eastAsia="华文仿宋" w:hAnsi="Calibri" w:cs="华文仿宋" w:hint="eastAsia"/>
          <w:kern w:val="0"/>
          <w:sz w:val="28"/>
          <w:szCs w:val="28"/>
        </w:rPr>
        <w:t>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（1）规范药品规格表述，应参照《中成药规格表述技术指导原</w:t>
      </w:r>
      <w:r w:rsidRPr="008E76F9">
        <w:rPr>
          <w:rFonts w:ascii="华文仿宋" w:eastAsia="华文仿宋" w:hAnsi="Calibri" w:cs="华文仿宋" w:hint="eastAsia"/>
          <w:kern w:val="0"/>
          <w:sz w:val="28"/>
          <w:szCs w:val="28"/>
        </w:rPr>
        <w:lastRenderedPageBreak/>
        <w:t>则》（2017年第219号）规范规格表述，并相应修改质量</w:t>
      </w:r>
      <w:r w:rsidRPr="008E76F9">
        <w:rPr>
          <w:rFonts w:ascii="华文仿宋" w:eastAsia="华文仿宋" w:hAnsi="Calibri" w:cs="华文仿宋"/>
          <w:kern w:val="0"/>
          <w:sz w:val="28"/>
          <w:szCs w:val="28"/>
        </w:rPr>
        <w:t>标准、</w:t>
      </w:r>
      <w:r w:rsidRPr="008E76F9">
        <w:rPr>
          <w:rFonts w:ascii="华文仿宋" w:eastAsia="华文仿宋" w:hAnsi="Calibri" w:cs="华文仿宋" w:hint="eastAsia"/>
          <w:kern w:val="0"/>
          <w:sz w:val="28"/>
          <w:szCs w:val="28"/>
        </w:rPr>
        <w:t>说明书、包装标签等。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（2）颗粒剂、丸剂、煎膏剂、糖浆剂等最小包装药品装量的变更。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（3）改变普通片剂的片重大小、普通胶囊剂的装量等。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2、研究验证工作（除</w:t>
      </w:r>
      <w:r w:rsidRPr="008E76F9">
        <w:rPr>
          <w:rFonts w:ascii="华文仿宋" w:eastAsia="华文仿宋" w:hAnsi="Calibri" w:cs="华文仿宋"/>
          <w:kern w:val="0"/>
          <w:sz w:val="28"/>
          <w:szCs w:val="28"/>
        </w:rPr>
        <w:t>规范药品规格表述外</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（2）必要时，提供变更所涉及的生产工艺研究与验证资料</w:t>
      </w:r>
      <w:r w:rsidRPr="008E76F9">
        <w:rPr>
          <w:rFonts w:ascii="华文仿宋" w:eastAsia="华文仿宋" w:hAnsi="Calibri" w:cs="华文仿宋"/>
          <w:kern w:val="0"/>
          <w:sz w:val="28"/>
          <w:szCs w:val="28"/>
        </w:rPr>
        <w:t>、批生产记录</w:t>
      </w:r>
      <w:r w:rsidRPr="008E76F9">
        <w:rPr>
          <w:rFonts w:ascii="华文仿宋" w:eastAsia="华文仿宋" w:hAnsi="Calibri" w:cs="华文仿宋" w:hint="eastAsia"/>
          <w:kern w:val="0"/>
          <w:sz w:val="28"/>
          <w:szCs w:val="28"/>
        </w:rPr>
        <w:t>等，提供变更前后质量对比试验研究资料，质量研究工作的试验资料及文献资料，质量标准。</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（3）变更后连续生产</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3批样品的检验报告书。</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（4）稳定性研究资料，包括与变更前产品稳定性情况的对比研究资料。如不涉及包装材质等的改变，一般可不提供；但如涉及包装容器空间大小等影响药品稳定性的因素，应提供稳定性研究资料。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（5）修订完善的说明书、包装标签。</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（三）重大变更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液体制剂药物浓度</w:t>
      </w:r>
      <w:r w:rsidRPr="008E76F9">
        <w:rPr>
          <w:rFonts w:ascii="华文仿宋" w:eastAsia="华文仿宋" w:hAnsi="Calibri" w:cs="华文仿宋" w:hint="eastAsia"/>
          <w:kern w:val="0"/>
          <w:sz w:val="28"/>
          <w:szCs w:val="28"/>
        </w:rPr>
        <w:t>（单位</w:t>
      </w:r>
      <w:r w:rsidRPr="008E76F9">
        <w:rPr>
          <w:rFonts w:ascii="华文仿宋" w:eastAsia="华文仿宋" w:hAnsi="Calibri" w:cs="华文仿宋"/>
          <w:kern w:val="0"/>
          <w:sz w:val="28"/>
          <w:szCs w:val="28"/>
        </w:rPr>
        <w:t>体积所含饮片量</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的变化</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w:t>
      </w:r>
      <w:r w:rsidRPr="008E76F9">
        <w:rPr>
          <w:rFonts w:ascii="华文仿宋" w:eastAsia="华文仿宋" w:hAnsi="Calibri" w:cs="华文仿宋"/>
          <w:kern w:val="0"/>
          <w:sz w:val="28"/>
          <w:szCs w:val="28"/>
        </w:rPr>
        <w:t>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5F34F6"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（2）变更所涉及的生产工艺研究与验证资料</w:t>
      </w:r>
      <w:r w:rsidRPr="008E76F9">
        <w:rPr>
          <w:rFonts w:ascii="华文仿宋" w:eastAsia="华文仿宋" w:hAnsi="Calibri" w:cs="华文仿宋"/>
          <w:kern w:val="0"/>
          <w:sz w:val="28"/>
          <w:szCs w:val="28"/>
        </w:rPr>
        <w:t>、批生产记录</w:t>
      </w:r>
      <w:r w:rsidRPr="008E76F9">
        <w:rPr>
          <w:rFonts w:ascii="华文仿宋" w:eastAsia="华文仿宋" w:hAnsi="Calibri" w:cs="华文仿宋" w:hint="eastAsia"/>
          <w:kern w:val="0"/>
          <w:sz w:val="28"/>
          <w:szCs w:val="28"/>
        </w:rPr>
        <w:t>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（3）变更前后质量对比试验研究资料，质量研究工作的试验资料及文献资料，质量标准。</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（4）变更后连续生产</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3批样品的检验报告书。</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（5）稳定性研究资料，包括与变更前产品稳定性情况的对比研究资料。</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（6）修订完善的说明书、包装标签。</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七</w:t>
      </w:r>
      <w:r w:rsidRPr="008E76F9">
        <w:rPr>
          <w:rFonts w:ascii="宋体" w:eastAsia="宋体" w:hAnsi="宋体" w:cs="华文仿宋"/>
          <w:b/>
          <w:sz w:val="28"/>
          <w:szCs w:val="28"/>
        </w:rPr>
        <w:t>、</w:t>
      </w:r>
      <w:r w:rsidRPr="008E76F9">
        <w:rPr>
          <w:rFonts w:ascii="宋体" w:eastAsia="宋体" w:hAnsi="宋体" w:cs="华文仿宋" w:hint="eastAsia"/>
          <w:b/>
          <w:sz w:val="28"/>
          <w:szCs w:val="28"/>
        </w:rPr>
        <w:t>变更注册标准</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本</w:t>
      </w:r>
      <w:r w:rsidRPr="008E76F9">
        <w:rPr>
          <w:rFonts w:ascii="华文仿宋" w:eastAsia="华文仿宋" w:hAnsi="Calibri" w:cs="华文仿宋"/>
          <w:kern w:val="0"/>
          <w:sz w:val="28"/>
          <w:szCs w:val="28"/>
        </w:rPr>
        <w:t>指导原则所指</w:t>
      </w:r>
      <w:r w:rsidRPr="008E76F9">
        <w:rPr>
          <w:rFonts w:ascii="华文仿宋" w:eastAsia="华文仿宋" w:hAnsi="Calibri" w:cs="华文仿宋" w:hint="eastAsia"/>
          <w:kern w:val="0"/>
          <w:sz w:val="28"/>
          <w:szCs w:val="28"/>
        </w:rPr>
        <w:t>变更注册标准主要是指</w:t>
      </w:r>
      <w:r w:rsidRPr="008E76F9">
        <w:rPr>
          <w:rFonts w:ascii="华文仿宋" w:eastAsia="华文仿宋" w:hAnsi="Calibri" w:cs="华文仿宋"/>
          <w:kern w:val="0"/>
          <w:sz w:val="28"/>
          <w:szCs w:val="28"/>
        </w:rPr>
        <w:t>注册标准中</w:t>
      </w:r>
      <w:r w:rsidRPr="008E76F9">
        <w:rPr>
          <w:rFonts w:ascii="华文仿宋" w:eastAsia="华文仿宋" w:hAnsi="Calibri" w:cs="华文仿宋" w:hint="eastAsia"/>
          <w:kern w:val="0"/>
          <w:sz w:val="28"/>
          <w:szCs w:val="28"/>
        </w:rPr>
        <w:t>检查、鉴别、含量测定等</w:t>
      </w:r>
      <w:r w:rsidRPr="008E76F9">
        <w:rPr>
          <w:rFonts w:ascii="华文仿宋" w:eastAsia="华文仿宋" w:hAnsi="Calibri" w:cs="华文仿宋"/>
          <w:kern w:val="0"/>
          <w:sz w:val="28"/>
          <w:szCs w:val="28"/>
        </w:rPr>
        <w:t>检</w:t>
      </w:r>
      <w:r w:rsidRPr="008E76F9">
        <w:rPr>
          <w:rFonts w:ascii="华文仿宋" w:eastAsia="华文仿宋" w:hAnsi="Calibri" w:cs="华文仿宋" w:hint="eastAsia"/>
          <w:kern w:val="0"/>
          <w:sz w:val="28"/>
          <w:szCs w:val="28"/>
        </w:rPr>
        <w:t>验项目及其</w:t>
      </w:r>
      <w:r w:rsidRPr="008E76F9">
        <w:rPr>
          <w:rFonts w:ascii="华文仿宋" w:eastAsia="华文仿宋" w:hAnsi="Calibri" w:cs="华文仿宋"/>
          <w:kern w:val="0"/>
          <w:sz w:val="28"/>
          <w:szCs w:val="28"/>
        </w:rPr>
        <w:t>方法或限度</w:t>
      </w:r>
      <w:r w:rsidRPr="008E76F9">
        <w:rPr>
          <w:rFonts w:ascii="华文仿宋" w:eastAsia="华文仿宋" w:hAnsi="Calibri" w:cs="华文仿宋" w:hint="eastAsia"/>
          <w:kern w:val="0"/>
          <w:sz w:val="28"/>
          <w:szCs w:val="28"/>
        </w:rPr>
        <w:t>的修订。修改药品</w:t>
      </w:r>
      <w:r w:rsidRPr="008E76F9">
        <w:rPr>
          <w:rFonts w:ascii="华文仿宋" w:eastAsia="华文仿宋" w:hAnsi="Calibri" w:cs="华文仿宋"/>
          <w:kern w:val="0"/>
          <w:sz w:val="28"/>
          <w:szCs w:val="28"/>
        </w:rPr>
        <w:t>注册标准应不低于</w:t>
      </w:r>
      <w:r w:rsidRPr="008E76F9">
        <w:rPr>
          <w:rFonts w:ascii="华文仿宋" w:eastAsia="华文仿宋" w:hAnsi="Calibri" w:cs="华文仿宋" w:hint="eastAsia"/>
          <w:kern w:val="0"/>
          <w:sz w:val="28"/>
          <w:szCs w:val="28"/>
        </w:rPr>
        <w:t>国家</w:t>
      </w:r>
      <w:r w:rsidRPr="008E76F9">
        <w:rPr>
          <w:rFonts w:ascii="华文仿宋" w:eastAsia="华文仿宋" w:hAnsi="Calibri" w:cs="华文仿宋"/>
          <w:kern w:val="0"/>
          <w:sz w:val="28"/>
          <w:szCs w:val="28"/>
        </w:rPr>
        <w:t>药品标准</w:t>
      </w:r>
      <w:r w:rsidRPr="008E76F9">
        <w:rPr>
          <w:rFonts w:ascii="华文仿宋" w:eastAsia="华文仿宋" w:hAnsi="Calibri" w:cs="华文仿宋" w:hint="eastAsia"/>
          <w:kern w:val="0"/>
          <w:sz w:val="28"/>
          <w:szCs w:val="28"/>
        </w:rPr>
        <w:t>。此类变更可能对药品质量或可控性产生重大影响。</w:t>
      </w:r>
    </w:p>
    <w:p w:rsidR="004E2A70" w:rsidRPr="008E76F9" w:rsidRDefault="004E2A70" w:rsidP="004E2A70">
      <w:pPr>
        <w:autoSpaceDE w:val="0"/>
        <w:autoSpaceDN w:val="0"/>
        <w:adjustRightInd w:val="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 xml:space="preserve">    中药上市后，持有人应根据对产品认知的不断丰富，结合检测技术、方法和手段的最新进展，持续</w:t>
      </w:r>
      <w:r w:rsidRPr="008E76F9">
        <w:rPr>
          <w:rFonts w:ascii="华文仿宋" w:eastAsia="华文仿宋" w:hAnsi="Calibri" w:cs="华文仿宋"/>
          <w:kern w:val="0"/>
          <w:sz w:val="28"/>
          <w:szCs w:val="28"/>
        </w:rPr>
        <w:t>提升</w:t>
      </w:r>
      <w:r w:rsidRPr="008E76F9">
        <w:rPr>
          <w:rFonts w:ascii="华文仿宋" w:eastAsia="华文仿宋" w:hAnsi="Calibri" w:cs="华文仿宋" w:hint="eastAsia"/>
          <w:kern w:val="0"/>
          <w:sz w:val="28"/>
          <w:szCs w:val="28"/>
        </w:rPr>
        <w:t>、完善质量标准，以增加其可控性。变更注册标准不应引起产品质量控制水平的降低，对产品质量保证不应产生负面影响。通常情况下，在现有注册标准基础上增加检验项目、严格限度范围或提高检验方法的专属性等可以更好地控制和保证产品质量。检验项目变更研究的工作重点在于检验方法的方法学研究和验证。</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变更注册标准需考虑是否会影响到产品的有效期，如对标准进行了提高（例如缩小限度、增加检验项目等），应考察药品在原定的有效期内是否符合修订后质量标准的要求。</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研究验证工作：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（1）质量标准变更的原因及详细变更情况。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 标准变更相关的研究资料，以及变更前后的对比研究资料。若增加或改变</w:t>
      </w:r>
      <w:r w:rsidRPr="008E76F9">
        <w:rPr>
          <w:rFonts w:ascii="华文仿宋" w:eastAsia="华文仿宋" w:hAnsi="Calibri" w:cs="华文仿宋"/>
          <w:kern w:val="0"/>
          <w:sz w:val="28"/>
          <w:szCs w:val="28"/>
        </w:rPr>
        <w:t>分析方法</w:t>
      </w:r>
      <w:r w:rsidRPr="008E76F9">
        <w:rPr>
          <w:rFonts w:ascii="华文仿宋" w:eastAsia="华文仿宋" w:hAnsi="Calibri" w:cs="华文仿宋" w:hint="eastAsia"/>
          <w:kern w:val="0"/>
          <w:sz w:val="28"/>
          <w:szCs w:val="28"/>
        </w:rPr>
        <w:t>，应提供方法学研究资料以及变更前后比较研究资料。若变更检查项中相关物质的规定限度或变更含量限度或范围，应提供变更的依据，如临床研究用样品的测定数据、上市以来产品的检测数据等，必要时应提供相关的安全性研究资料或文献资料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（3）变更前后的质量标准。</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（4）连续3批样品的自检以及复核检验报告书。</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5</w:t>
      </w:r>
      <w:r w:rsidRPr="008E76F9">
        <w:rPr>
          <w:rFonts w:ascii="华文仿宋" w:eastAsia="华文仿宋" w:hAnsi="Calibri" w:cs="华文仿宋" w:hint="eastAsia"/>
          <w:kern w:val="0"/>
          <w:sz w:val="28"/>
          <w:szCs w:val="28"/>
        </w:rPr>
        <w:t>）稳定性研究资料。</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八、变更有效期或贮藏条件</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药品有效期及</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或贮藏条件变更可能包含以下几种情况：①延长有效期；②缩短有效期；③严格贮藏条件；④放宽贮藏条件。变更可能只涉及上述某一种情况的变更，也可能涉及上述多种情况的变更。此种情况下，需注意进行各自相应的研究工作。如果稳定性试验方案与原产品上市注册时不一致，质量控制项目和实验方法发生改变，或者生产工艺或制剂处方发生变更等，应根据相应的变更情况对有效期或贮藏条件进行相应的研究工作。拟变更的药品有效期应不超过所进行的长期稳定性试验考察时间。应关注生产过程中中间体的贮藏时间和贮藏条件的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（一）中等变更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1、变更情况</w:t>
      </w:r>
    </w:p>
    <w:p w:rsidR="004E2A70" w:rsidRPr="008E76F9" w:rsidRDefault="004E2A70" w:rsidP="004E2A70">
      <w:pPr>
        <w:autoSpaceDE w:val="0"/>
        <w:autoSpaceDN w:val="0"/>
        <w:adjustRightInd w:val="0"/>
        <w:ind w:leftChars="50" w:left="105" w:firstLineChars="150" w:firstLine="42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（1）延长药品有效期</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此种变更是指产品生产工艺及生产质控方法、处方、质量标准、直接接触药品的包装材料和容器、贮藏条件等情况没有发生任何变化，且稳定性试验是按照产品上市注册时批准的稳定性试验方案进行的。</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（2）缩短药品有效期或严格产品贮藏条件。</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一般而言，通过缩短药品有效期和严格药品贮藏条件，可以更好地保证产品质量。包括根据药品使用区域的变更和相应的稳定性试验结果，要求缩短有效期等的情况。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（2）按照确定的稳定性试验方案对3批产品进行稳定性研究。</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（3）修订</w:t>
      </w:r>
      <w:r w:rsidRPr="008E76F9">
        <w:rPr>
          <w:rFonts w:ascii="华文仿宋" w:eastAsia="华文仿宋" w:hAnsi="Calibri" w:cs="华文仿宋"/>
          <w:kern w:val="0"/>
          <w:sz w:val="28"/>
          <w:szCs w:val="28"/>
        </w:rPr>
        <w:t>完善</w:t>
      </w:r>
      <w:r w:rsidRPr="008E76F9">
        <w:rPr>
          <w:rFonts w:ascii="华文仿宋" w:eastAsia="华文仿宋" w:hAnsi="Calibri" w:cs="华文仿宋" w:hint="eastAsia"/>
          <w:kern w:val="0"/>
          <w:sz w:val="28"/>
          <w:szCs w:val="28"/>
        </w:rPr>
        <w:t>的说明书、包装标签。</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（二）重大变更</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此类变更包括放宽贮藏条件等。</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（2）按照确定的稳定性试验方案对3批产品进行稳定性研究，包括与变更前条件下的稳定性情况进行的对比研究。</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（3）修订完善的说明书、包装标签。</w:t>
      </w:r>
    </w:p>
    <w:p w:rsidR="004E2A70" w:rsidRPr="008E76F9" w:rsidRDefault="004E2A70" w:rsidP="004E2A70">
      <w:pPr>
        <w:rPr>
          <w:rFonts w:ascii="宋体" w:eastAsia="宋体" w:hAnsi="宋体" w:cs="华文仿宋"/>
          <w:b/>
          <w:sz w:val="28"/>
          <w:szCs w:val="28"/>
        </w:rPr>
      </w:pPr>
      <w:r w:rsidRPr="008E76F9">
        <w:rPr>
          <w:rFonts w:ascii="宋体" w:eastAsia="宋体" w:hAnsi="宋体" w:cs="华文仿宋" w:hint="eastAsia"/>
          <w:b/>
          <w:sz w:val="28"/>
          <w:szCs w:val="28"/>
        </w:rPr>
        <w:t>九、</w:t>
      </w:r>
      <w:r w:rsidRPr="008E76F9">
        <w:rPr>
          <w:rFonts w:ascii="宋体" w:eastAsia="宋体" w:hAnsi="宋体" w:cs="华文仿宋"/>
          <w:b/>
          <w:sz w:val="28"/>
          <w:szCs w:val="28"/>
        </w:rPr>
        <w:t>变更包装材料和容器</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kern w:val="0"/>
          <w:sz w:val="28"/>
          <w:szCs w:val="28"/>
        </w:rPr>
        <w:t>药品的包装材料和容器是药品的组成部分，分为直接接触药品的包装材料和容器</w:t>
      </w:r>
      <w:r w:rsidRPr="008E76F9">
        <w:rPr>
          <w:rFonts w:ascii="华文仿宋" w:eastAsia="华文仿宋" w:hAnsi="Calibri" w:cs="华文仿宋" w:hint="eastAsia"/>
          <w:kern w:val="0"/>
          <w:sz w:val="28"/>
          <w:szCs w:val="28"/>
        </w:rPr>
        <w:t>、次级</w:t>
      </w:r>
      <w:r w:rsidRPr="008E76F9">
        <w:rPr>
          <w:rFonts w:ascii="华文仿宋" w:eastAsia="华文仿宋" w:hAnsi="Calibri" w:cs="华文仿宋"/>
          <w:kern w:val="0"/>
          <w:sz w:val="28"/>
          <w:szCs w:val="28"/>
        </w:rPr>
        <w:t>包装、外包装及附属物（如给药器具</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药棉、干燥剂等）。</w:t>
      </w:r>
      <w:r w:rsidRPr="008E76F9">
        <w:rPr>
          <w:rFonts w:ascii="华文仿宋" w:eastAsia="华文仿宋" w:hAnsi="Calibri" w:cs="华文仿宋" w:hint="eastAsia"/>
          <w:kern w:val="0"/>
          <w:sz w:val="28"/>
          <w:szCs w:val="28"/>
        </w:rPr>
        <w:t>包装材料</w:t>
      </w:r>
      <w:r w:rsidRPr="008E76F9">
        <w:rPr>
          <w:rFonts w:ascii="华文仿宋" w:eastAsia="华文仿宋" w:hAnsi="Calibri" w:cs="华文仿宋"/>
          <w:kern w:val="0"/>
          <w:sz w:val="28"/>
          <w:szCs w:val="28"/>
        </w:rPr>
        <w:t>和容器的变更</w:t>
      </w:r>
      <w:r w:rsidRPr="008E76F9">
        <w:rPr>
          <w:rFonts w:ascii="华文仿宋" w:eastAsia="华文仿宋" w:hAnsi="Calibri" w:cs="华文仿宋" w:hint="eastAsia"/>
          <w:kern w:val="0"/>
          <w:sz w:val="28"/>
          <w:szCs w:val="28"/>
        </w:rPr>
        <w:t>可能</w:t>
      </w:r>
      <w:r w:rsidRPr="008E76F9">
        <w:rPr>
          <w:rFonts w:ascii="华文仿宋" w:eastAsia="华文仿宋" w:hAnsi="Calibri" w:cs="华文仿宋"/>
          <w:kern w:val="0"/>
          <w:sz w:val="28"/>
          <w:szCs w:val="28"/>
        </w:rPr>
        <w:t>对药品的质量、安全性及有效性的</w:t>
      </w:r>
      <w:r w:rsidRPr="008E76F9">
        <w:rPr>
          <w:rFonts w:ascii="华文仿宋" w:eastAsia="华文仿宋" w:hAnsi="Calibri" w:cs="华文仿宋" w:hint="eastAsia"/>
          <w:kern w:val="0"/>
          <w:sz w:val="28"/>
          <w:szCs w:val="28"/>
        </w:rPr>
        <w:t>相关</w:t>
      </w:r>
      <w:r w:rsidRPr="008E76F9">
        <w:rPr>
          <w:rFonts w:ascii="华文仿宋" w:eastAsia="华文仿宋" w:hAnsi="Calibri" w:cs="华文仿宋"/>
          <w:kern w:val="0"/>
          <w:sz w:val="28"/>
          <w:szCs w:val="28"/>
        </w:rPr>
        <w:t>因素</w:t>
      </w:r>
      <w:r w:rsidRPr="008E76F9">
        <w:rPr>
          <w:rFonts w:ascii="华文仿宋" w:eastAsia="华文仿宋" w:hAnsi="Calibri" w:cs="华文仿宋" w:hint="eastAsia"/>
          <w:kern w:val="0"/>
          <w:sz w:val="28"/>
          <w:szCs w:val="28"/>
        </w:rPr>
        <w:t>产生</w:t>
      </w:r>
      <w:r w:rsidRPr="008E76F9">
        <w:rPr>
          <w:rFonts w:ascii="华文仿宋" w:eastAsia="华文仿宋" w:hAnsi="Calibri" w:cs="华文仿宋"/>
          <w:kern w:val="0"/>
          <w:sz w:val="28"/>
          <w:szCs w:val="28"/>
        </w:rPr>
        <w:t>不良影响，</w:t>
      </w:r>
      <w:r w:rsidRPr="008E76F9">
        <w:rPr>
          <w:rFonts w:ascii="华文仿宋" w:eastAsia="华文仿宋" w:hAnsi="Calibri" w:cs="华文仿宋" w:hint="eastAsia"/>
          <w:kern w:val="0"/>
          <w:sz w:val="28"/>
          <w:szCs w:val="28"/>
        </w:rPr>
        <w:t>取决于药品</w:t>
      </w:r>
      <w:r w:rsidRPr="008E76F9">
        <w:rPr>
          <w:rFonts w:ascii="华文仿宋" w:eastAsia="华文仿宋" w:hAnsi="Calibri" w:cs="华文仿宋"/>
          <w:kern w:val="0"/>
          <w:sz w:val="28"/>
          <w:szCs w:val="28"/>
        </w:rPr>
        <w:t>的给药途径</w:t>
      </w:r>
      <w:r w:rsidRPr="008E76F9">
        <w:rPr>
          <w:rFonts w:ascii="华文仿宋" w:eastAsia="华文仿宋" w:hAnsi="Calibri" w:cs="华文仿宋" w:hint="eastAsia"/>
          <w:kern w:val="0"/>
          <w:sz w:val="28"/>
          <w:szCs w:val="28"/>
        </w:rPr>
        <w:t>、包装材料</w:t>
      </w:r>
      <w:r w:rsidRPr="008E76F9">
        <w:rPr>
          <w:rFonts w:ascii="华文仿宋" w:eastAsia="华文仿宋" w:hAnsi="Calibri" w:cs="华文仿宋"/>
          <w:kern w:val="0"/>
          <w:sz w:val="28"/>
          <w:szCs w:val="28"/>
        </w:rPr>
        <w:t>的性能以及</w:t>
      </w:r>
      <w:r w:rsidRPr="008E76F9">
        <w:rPr>
          <w:rFonts w:ascii="华文仿宋" w:eastAsia="华文仿宋" w:hAnsi="Calibri" w:cs="华文仿宋" w:hint="eastAsia"/>
          <w:kern w:val="0"/>
          <w:sz w:val="28"/>
          <w:szCs w:val="28"/>
        </w:rPr>
        <w:t>包材成分</w:t>
      </w:r>
      <w:r w:rsidRPr="008E76F9">
        <w:rPr>
          <w:rFonts w:ascii="华文仿宋" w:eastAsia="华文仿宋" w:hAnsi="Calibri" w:cs="华文仿宋"/>
          <w:kern w:val="0"/>
          <w:sz w:val="28"/>
          <w:szCs w:val="28"/>
        </w:rPr>
        <w:t>与药品</w:t>
      </w:r>
      <w:r w:rsidRPr="008E76F9">
        <w:rPr>
          <w:rFonts w:ascii="华文仿宋" w:eastAsia="华文仿宋" w:hAnsi="Calibri" w:cs="华文仿宋" w:hint="eastAsia"/>
          <w:kern w:val="0"/>
          <w:sz w:val="28"/>
          <w:szCs w:val="28"/>
        </w:rPr>
        <w:t>之间</w:t>
      </w:r>
      <w:r w:rsidRPr="008E76F9">
        <w:rPr>
          <w:rFonts w:ascii="华文仿宋" w:eastAsia="华文仿宋" w:hAnsi="Calibri" w:cs="华文仿宋"/>
          <w:kern w:val="0"/>
          <w:sz w:val="28"/>
          <w:szCs w:val="28"/>
        </w:rPr>
        <w:t>相互作用的可能性</w:t>
      </w:r>
      <w:r w:rsidRPr="008E76F9">
        <w:rPr>
          <w:rFonts w:ascii="华文仿宋" w:eastAsia="华文仿宋" w:hAnsi="Calibri" w:cs="华文仿宋" w:hint="eastAsia"/>
          <w:kern w:val="0"/>
          <w:sz w:val="28"/>
          <w:szCs w:val="28"/>
        </w:rPr>
        <w:t>。</w:t>
      </w:r>
    </w:p>
    <w:p w:rsidR="004E2A70" w:rsidRPr="008E76F9" w:rsidRDefault="004E2A70" w:rsidP="004E2A70">
      <w:pPr>
        <w:spacing w:line="360" w:lineRule="auto"/>
        <w:ind w:firstLineChars="200" w:firstLine="560"/>
        <w:rPr>
          <w:rFonts w:ascii="Times New Roman" w:eastAsia="仿宋_GB2312" w:hAnsi="Times New Roman" w:cs="Times New Roman"/>
          <w:sz w:val="28"/>
          <w:szCs w:val="28"/>
        </w:rPr>
      </w:pPr>
      <w:r w:rsidRPr="008E76F9">
        <w:rPr>
          <w:rFonts w:ascii="Times New Roman" w:eastAsia="仿宋_GB2312" w:hAnsi="Times New Roman" w:cs="Times New Roman" w:hint="eastAsia"/>
          <w:sz w:val="28"/>
          <w:szCs w:val="28"/>
        </w:rPr>
        <w:t>变更药品的包装材料和容器一般有以下情况，即变更或新增包装材料和容器的生产厂或供应商，变更或新增直接接触药品的包装材料和容器（包括包材的类型、容器的大小和形状），变更或新增次级包装、外包装及附属物（如给药器具，药棉、干燥剂等）。总体上，变更药品的包装材料和容器应能对保证产品质量和稳定性起到有益的作用，或至少不降低其保护作用，药物和</w:t>
      </w:r>
      <w:r w:rsidRPr="008E76F9">
        <w:rPr>
          <w:rFonts w:ascii="Times New Roman" w:eastAsia="仿宋_GB2312" w:hAnsi="Times New Roman" w:cs="Times New Roman"/>
          <w:sz w:val="28"/>
          <w:szCs w:val="28"/>
        </w:rPr>
        <w:t>包装材料</w:t>
      </w:r>
      <w:r w:rsidRPr="008E76F9">
        <w:rPr>
          <w:rFonts w:ascii="Times New Roman" w:eastAsia="仿宋_GB2312" w:hAnsi="Times New Roman" w:cs="Times New Roman" w:hint="eastAsia"/>
          <w:sz w:val="28"/>
          <w:szCs w:val="28"/>
        </w:rPr>
        <w:t>之间不得发生不良相互作用。</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kern w:val="0"/>
          <w:sz w:val="28"/>
          <w:szCs w:val="28"/>
        </w:rPr>
        <w:t>某些情况下，变更药品的包装材料和容器后，药品可能仍符合质量标准的各项要求，但实际上对药品内在质量可能产生了一定的影响，因此，变更药品的包装材料和容器与变更药品处方、生产工艺等所进行的研究验证工作的侧重点不完全一致。研究工作需根据药品包装材料的适用范围、包装容器系统的特性、剂型的特点、药品的给药途径等综合进行。研究工作中重点关注变更前后产品的稳定性是否受到影响，药物和包装材料、容器之间是否发生相互作用。对于以下</w:t>
      </w:r>
      <w:r w:rsidRPr="008E76F9">
        <w:rPr>
          <w:rFonts w:ascii="华文仿宋" w:eastAsia="华文仿宋" w:hAnsi="Calibri" w:cs="华文仿宋" w:hint="eastAsia"/>
          <w:kern w:val="0"/>
          <w:sz w:val="28"/>
          <w:szCs w:val="28"/>
        </w:rPr>
        <w:t>微小变更、中等变更</w:t>
      </w:r>
      <w:r w:rsidRPr="008E76F9">
        <w:rPr>
          <w:rFonts w:ascii="华文仿宋" w:eastAsia="华文仿宋" w:hAnsi="Calibri" w:cs="华文仿宋"/>
          <w:kern w:val="0"/>
          <w:sz w:val="28"/>
          <w:szCs w:val="28"/>
        </w:rPr>
        <w:t>情形，如果符合其前提条件的限制，一般药物和包装材</w:t>
      </w:r>
      <w:r w:rsidRPr="008E76F9">
        <w:rPr>
          <w:rFonts w:ascii="华文仿宋" w:eastAsia="华文仿宋" w:hAnsi="Calibri" w:cs="华文仿宋"/>
          <w:kern w:val="0"/>
          <w:sz w:val="28"/>
          <w:szCs w:val="28"/>
        </w:rPr>
        <w:lastRenderedPageBreak/>
        <w:t>料、容器之间发生相互作用的可能性不大，稳定性研究中可以不再考察药物和包装材料、容器之间的相容性问题。而</w:t>
      </w:r>
      <w:r w:rsidRPr="008E76F9">
        <w:rPr>
          <w:rFonts w:ascii="华文仿宋" w:eastAsia="华文仿宋" w:hAnsi="Calibri" w:cs="华文仿宋" w:hint="eastAsia"/>
          <w:kern w:val="0"/>
          <w:sz w:val="28"/>
          <w:szCs w:val="28"/>
        </w:rPr>
        <w:t>重大变更</w:t>
      </w:r>
      <w:r w:rsidRPr="008E76F9">
        <w:rPr>
          <w:rFonts w:ascii="华文仿宋" w:eastAsia="华文仿宋" w:hAnsi="Calibri" w:cs="华文仿宋"/>
          <w:kern w:val="0"/>
          <w:sz w:val="28"/>
          <w:szCs w:val="28"/>
        </w:rPr>
        <w:t>一般可能对药品产生较显著的影响，稳定性研究中尚需关注药物和包装材料、容器之间的相互作用</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对于与药品生产过程中的中间体直接接触的包装材料和容器的变更，应按照品种相关要求对变更类别进行评估，并进行相关研究。一般以年报形式管理。</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kern w:val="0"/>
          <w:sz w:val="28"/>
          <w:szCs w:val="28"/>
        </w:rPr>
        <w:t>（一）</w:t>
      </w:r>
      <w:r w:rsidRPr="008E76F9">
        <w:rPr>
          <w:rFonts w:ascii="华文仿宋" w:eastAsia="华文仿宋" w:hAnsi="Calibri" w:cs="华文仿宋" w:hint="eastAsia"/>
          <w:kern w:val="0"/>
          <w:sz w:val="28"/>
          <w:szCs w:val="28"/>
        </w:rPr>
        <w:t>微小变更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leftChars="50" w:left="105" w:firstLineChars="150" w:firstLine="42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Pr="008E76F9">
        <w:rPr>
          <w:rFonts w:ascii="华文仿宋" w:eastAsia="华文仿宋" w:hAnsi="Calibri" w:cs="华文仿宋"/>
          <w:kern w:val="0"/>
          <w:sz w:val="28"/>
          <w:szCs w:val="28"/>
        </w:rPr>
        <w:t>变更非无菌包装材料</w:t>
      </w:r>
      <w:r w:rsidRPr="008E76F9">
        <w:rPr>
          <w:rFonts w:ascii="华文仿宋" w:eastAsia="华文仿宋" w:hAnsi="Calibri" w:cs="华文仿宋" w:hint="eastAsia"/>
          <w:kern w:val="0"/>
          <w:sz w:val="28"/>
          <w:szCs w:val="28"/>
        </w:rPr>
        <w:t>和</w:t>
      </w:r>
      <w:r w:rsidRPr="008E76F9">
        <w:rPr>
          <w:rFonts w:ascii="华文仿宋" w:eastAsia="华文仿宋" w:hAnsi="Calibri" w:cs="华文仿宋"/>
          <w:kern w:val="0"/>
          <w:sz w:val="28"/>
          <w:szCs w:val="28"/>
        </w:rPr>
        <w:t>容器的生产厂或供应商、变更非无菌固体制剂包装容器的大小或形状</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其前提条件是包装材料的类型和质量标准未发生改变或更严格</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bookmarkStart w:id="1" w:name="OLE_LINK13"/>
      <w:bookmarkStart w:id="2" w:name="OLE_LINK10"/>
      <w:r w:rsidRPr="008E76F9">
        <w:rPr>
          <w:rFonts w:ascii="华文仿宋" w:eastAsia="华文仿宋" w:hAnsi="Calibri" w:cs="华文仿宋" w:hint="eastAsia"/>
          <w:kern w:val="0"/>
          <w:sz w:val="28"/>
          <w:szCs w:val="28"/>
        </w:rPr>
        <w:t>口服固体制剂</w:t>
      </w:r>
      <w:r w:rsidRPr="008E76F9">
        <w:rPr>
          <w:rFonts w:ascii="华文仿宋" w:eastAsia="华文仿宋" w:hAnsi="Calibri" w:cs="华文仿宋"/>
          <w:kern w:val="0"/>
          <w:sz w:val="28"/>
          <w:szCs w:val="28"/>
        </w:rPr>
        <w:t>的</w:t>
      </w:r>
      <w:bookmarkStart w:id="3" w:name="OLE_LINK9"/>
      <w:r w:rsidRPr="008E76F9">
        <w:rPr>
          <w:rFonts w:ascii="华文仿宋" w:eastAsia="华文仿宋" w:hAnsi="Calibri" w:cs="华文仿宋" w:hint="eastAsia"/>
          <w:kern w:val="0"/>
          <w:sz w:val="28"/>
          <w:szCs w:val="28"/>
        </w:rPr>
        <w:t>包装</w:t>
      </w:r>
      <w:r w:rsidRPr="008E76F9">
        <w:rPr>
          <w:rFonts w:ascii="华文仿宋" w:eastAsia="华文仿宋" w:hAnsi="Calibri" w:cs="华文仿宋"/>
          <w:kern w:val="0"/>
          <w:sz w:val="28"/>
          <w:szCs w:val="28"/>
        </w:rPr>
        <w:t>材料和容器</w:t>
      </w:r>
      <w:bookmarkEnd w:id="3"/>
      <w:r w:rsidRPr="008E76F9">
        <w:rPr>
          <w:rFonts w:ascii="华文仿宋" w:eastAsia="华文仿宋" w:hAnsi="Calibri" w:cs="华文仿宋"/>
          <w:kern w:val="0"/>
          <w:sz w:val="28"/>
          <w:szCs w:val="28"/>
        </w:rPr>
        <w:t>变更为已在</w:t>
      </w:r>
      <w:r w:rsidRPr="008E76F9">
        <w:rPr>
          <w:rFonts w:ascii="华文仿宋" w:eastAsia="华文仿宋" w:hAnsi="Calibri" w:cs="华文仿宋" w:hint="eastAsia"/>
          <w:kern w:val="0"/>
          <w:sz w:val="28"/>
          <w:szCs w:val="28"/>
        </w:rPr>
        <w:t>上</w:t>
      </w:r>
      <w:r w:rsidRPr="008E76F9">
        <w:rPr>
          <w:rFonts w:ascii="华文仿宋" w:eastAsia="华文仿宋" w:hAnsi="Calibri" w:cs="华文仿宋"/>
          <w:kern w:val="0"/>
          <w:sz w:val="28"/>
          <w:szCs w:val="28"/>
        </w:rPr>
        <w:t>市口服固体制剂直接接触药品使用并具有相同</w:t>
      </w:r>
      <w:r w:rsidRPr="008E76F9">
        <w:rPr>
          <w:rFonts w:ascii="华文仿宋" w:eastAsia="华文仿宋" w:hAnsi="Calibri" w:cs="华文仿宋" w:hint="eastAsia"/>
          <w:kern w:val="0"/>
          <w:sz w:val="28"/>
          <w:szCs w:val="28"/>
        </w:rPr>
        <w:t>或</w:t>
      </w:r>
      <w:r w:rsidRPr="008E76F9">
        <w:rPr>
          <w:rFonts w:ascii="华文仿宋" w:eastAsia="华文仿宋" w:hAnsi="Calibri" w:cs="华文仿宋"/>
          <w:kern w:val="0"/>
          <w:sz w:val="28"/>
          <w:szCs w:val="28"/>
        </w:rPr>
        <w:t>更好防护功能</w:t>
      </w:r>
      <w:r w:rsidRPr="008E76F9">
        <w:rPr>
          <w:rFonts w:ascii="华文仿宋" w:eastAsia="华文仿宋" w:hAnsi="Calibri" w:cs="华文仿宋" w:hint="eastAsia"/>
          <w:kern w:val="0"/>
          <w:sz w:val="28"/>
          <w:szCs w:val="28"/>
        </w:rPr>
        <w:t>（例如，遮光、防潮）</w:t>
      </w:r>
      <w:r w:rsidRPr="008E76F9">
        <w:rPr>
          <w:rFonts w:ascii="华文仿宋" w:eastAsia="华文仿宋" w:hAnsi="Calibri" w:cs="华文仿宋"/>
          <w:kern w:val="0"/>
          <w:sz w:val="28"/>
          <w:szCs w:val="28"/>
        </w:rPr>
        <w:t>的</w:t>
      </w:r>
      <w:r w:rsidRPr="008E76F9">
        <w:rPr>
          <w:rFonts w:ascii="华文仿宋" w:eastAsia="华文仿宋" w:hAnsi="Calibri" w:cs="华文仿宋" w:hint="eastAsia"/>
          <w:kern w:val="0"/>
          <w:sz w:val="28"/>
          <w:szCs w:val="28"/>
        </w:rPr>
        <w:t>包装</w:t>
      </w:r>
      <w:r w:rsidRPr="008E76F9">
        <w:rPr>
          <w:rFonts w:ascii="华文仿宋" w:eastAsia="华文仿宋" w:hAnsi="Calibri" w:cs="华文仿宋"/>
          <w:kern w:val="0"/>
          <w:sz w:val="28"/>
          <w:szCs w:val="28"/>
        </w:rPr>
        <w:t>材料和容器</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以下情</w:t>
      </w:r>
      <w:r w:rsidRPr="008E76F9">
        <w:rPr>
          <w:rFonts w:ascii="华文仿宋" w:eastAsia="华文仿宋" w:hAnsi="Calibri" w:cs="华文仿宋" w:hint="eastAsia"/>
          <w:kern w:val="0"/>
          <w:sz w:val="28"/>
          <w:szCs w:val="28"/>
        </w:rPr>
        <w:t>形</w:t>
      </w:r>
      <w:bookmarkEnd w:id="1"/>
      <w:r w:rsidRPr="008E76F9">
        <w:rPr>
          <w:rFonts w:ascii="华文仿宋" w:eastAsia="华文仿宋" w:hAnsi="Calibri" w:cs="华文仿宋" w:hint="eastAsia"/>
          <w:kern w:val="0"/>
          <w:sz w:val="28"/>
          <w:szCs w:val="28"/>
        </w:rPr>
        <w:t>：</w:t>
      </w:r>
      <w:bookmarkEnd w:id="2"/>
      <w:r w:rsidRPr="008E76F9">
        <w:rPr>
          <w:rFonts w:ascii="华文仿宋" w:eastAsia="华文仿宋" w:hAnsi="Calibri" w:cs="华文仿宋"/>
          <w:kern w:val="0"/>
          <w:sz w:val="28"/>
          <w:szCs w:val="28"/>
        </w:rPr>
        <w:t>增加或改变防儿童误打开锁，从金属螺帽变更为塑料螺帽，或从塑料改为金属螺帽</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将一种塑料容器变更为另一种相同类型的塑料容器（例如，将一种高密度聚乙烯（High Density Polyethylene，HDPE）容器变更为另一种HDPE容器）</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用于</w:t>
      </w:r>
      <w:r w:rsidRPr="008E76F9">
        <w:rPr>
          <w:rFonts w:ascii="华文仿宋" w:eastAsia="华文仿宋" w:hAnsi="Calibri" w:cs="华文仿宋" w:hint="eastAsia"/>
          <w:kern w:val="0"/>
          <w:sz w:val="28"/>
          <w:szCs w:val="28"/>
        </w:rPr>
        <w:t>除</w:t>
      </w:r>
      <w:r w:rsidRPr="008E76F9">
        <w:rPr>
          <w:rFonts w:ascii="华文仿宋" w:eastAsia="华文仿宋" w:hAnsi="Calibri" w:cs="华文仿宋"/>
          <w:kern w:val="0"/>
          <w:sz w:val="28"/>
          <w:szCs w:val="28"/>
        </w:rPr>
        <w:t>味的包装材料的变更（例如，炭包）</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瓶子填充物的变更（例如，所用棉团的重量或数量的变化）</w:t>
      </w:r>
      <w:r w:rsidRPr="008E76F9">
        <w:rPr>
          <w:rFonts w:ascii="华文仿宋" w:eastAsia="华文仿宋" w:hAnsi="Calibri" w:cs="华文仿宋" w:hint="eastAsia"/>
          <w:kern w:val="0"/>
          <w:sz w:val="28"/>
          <w:szCs w:val="28"/>
        </w:rPr>
        <w:t>，不包括</w:t>
      </w:r>
      <w:r w:rsidRPr="008E76F9">
        <w:rPr>
          <w:rFonts w:ascii="华文仿宋" w:eastAsia="华文仿宋" w:hAnsi="Calibri" w:cs="华文仿宋"/>
          <w:kern w:val="0"/>
          <w:sz w:val="28"/>
          <w:szCs w:val="28"/>
        </w:rPr>
        <w:t>填充物种类</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变更（例如，棉团改为人造纤维）</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增加容器壁的厚度</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改变或增加瓶盖垫片</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改</w:t>
      </w:r>
      <w:r w:rsidRPr="008E76F9">
        <w:rPr>
          <w:rFonts w:ascii="华文仿宋" w:eastAsia="华文仿宋" w:hAnsi="Calibri" w:cs="华文仿宋"/>
          <w:kern w:val="0"/>
          <w:sz w:val="28"/>
          <w:szCs w:val="28"/>
        </w:rPr>
        <w:lastRenderedPageBreak/>
        <w:t>变或增加封口膜（例如，热导密封膜）</w:t>
      </w:r>
      <w:r w:rsidRPr="008E76F9">
        <w:rPr>
          <w:rFonts w:ascii="仿宋_GB2312" w:eastAsia="仿宋_GB2312" w:hAnsi="Times New Roman" w:cs="Times New Roman" w:hint="eastAsia"/>
          <w:sz w:val="28"/>
          <w:szCs w:val="28"/>
        </w:rPr>
        <w:t>。</w:t>
      </w:r>
      <w:r w:rsidRPr="008E76F9">
        <w:rPr>
          <w:rFonts w:ascii="华文仿宋" w:eastAsia="华文仿宋" w:hAnsi="Calibri" w:cs="华文仿宋"/>
          <w:kern w:val="0"/>
          <w:sz w:val="28"/>
          <w:szCs w:val="28"/>
        </w:rPr>
        <w:t xml:space="preserve"> </w:t>
      </w:r>
    </w:p>
    <w:p w:rsidR="004E2A70" w:rsidRPr="008E76F9" w:rsidRDefault="004E2A70" w:rsidP="004E2A70">
      <w:pPr>
        <w:autoSpaceDE w:val="0"/>
        <w:autoSpaceDN w:val="0"/>
        <w:adjustRightInd w:val="0"/>
        <w:ind w:firstLineChars="100" w:firstLine="28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w:t>
      </w:r>
      <w:r w:rsidRPr="008E76F9">
        <w:rPr>
          <w:rFonts w:ascii="仿宋_GB2312" w:eastAsia="仿宋_GB2312" w:hAnsi="Times New Roman" w:cs="Times New Roman" w:hint="eastAsia"/>
          <w:sz w:val="28"/>
          <w:szCs w:val="28"/>
        </w:rPr>
        <w:t>非无菌液体制剂</w:t>
      </w:r>
      <w:r w:rsidRPr="008E76F9">
        <w:rPr>
          <w:rFonts w:ascii="仿宋_GB2312" w:eastAsia="仿宋_GB2312" w:hAnsi="Times New Roman" w:cs="Times New Roman"/>
          <w:sz w:val="28"/>
          <w:szCs w:val="28"/>
        </w:rPr>
        <w:t>的</w:t>
      </w:r>
      <w:r w:rsidRPr="008E76F9">
        <w:rPr>
          <w:rFonts w:ascii="仿宋_GB2312" w:eastAsia="仿宋_GB2312" w:hAnsi="Times New Roman" w:cs="Times New Roman" w:hint="eastAsia"/>
          <w:sz w:val="28"/>
          <w:szCs w:val="28"/>
        </w:rPr>
        <w:t>包装</w:t>
      </w:r>
      <w:r w:rsidRPr="008E76F9">
        <w:rPr>
          <w:rFonts w:ascii="仿宋_GB2312" w:eastAsia="仿宋_GB2312" w:hAnsi="Times New Roman" w:cs="Times New Roman"/>
          <w:sz w:val="28"/>
          <w:szCs w:val="28"/>
        </w:rPr>
        <w:t>材料和容器变更为已在相</w:t>
      </w:r>
      <w:r w:rsidRPr="008E76F9">
        <w:rPr>
          <w:rFonts w:ascii="仿宋_GB2312" w:eastAsia="仿宋_GB2312" w:hAnsi="Times New Roman" w:cs="Times New Roman" w:hint="eastAsia"/>
          <w:sz w:val="28"/>
          <w:szCs w:val="28"/>
        </w:rPr>
        <w:t>同</w:t>
      </w:r>
      <w:r w:rsidRPr="008E76F9">
        <w:rPr>
          <w:rFonts w:ascii="仿宋_GB2312" w:eastAsia="仿宋_GB2312" w:hAnsi="Times New Roman" w:cs="Times New Roman"/>
          <w:sz w:val="28"/>
          <w:szCs w:val="28"/>
        </w:rPr>
        <w:t>给药途径的</w:t>
      </w:r>
      <w:r w:rsidRPr="008E76F9">
        <w:rPr>
          <w:rFonts w:ascii="仿宋_GB2312" w:eastAsia="仿宋_GB2312" w:hAnsi="Times New Roman" w:cs="Times New Roman" w:hint="eastAsia"/>
          <w:sz w:val="28"/>
          <w:szCs w:val="28"/>
        </w:rPr>
        <w:t>液</w:t>
      </w:r>
      <w:r w:rsidRPr="008E76F9">
        <w:rPr>
          <w:rFonts w:ascii="仿宋_GB2312" w:eastAsia="仿宋_GB2312" w:hAnsi="Times New Roman" w:cs="Times New Roman"/>
          <w:sz w:val="28"/>
          <w:szCs w:val="28"/>
        </w:rPr>
        <w:t>体制剂直接接触药品使用</w:t>
      </w:r>
      <w:r w:rsidRPr="008E76F9">
        <w:rPr>
          <w:rFonts w:ascii="仿宋_GB2312" w:eastAsia="仿宋_GB2312" w:hAnsi="Times New Roman" w:cs="Times New Roman" w:hint="eastAsia"/>
          <w:sz w:val="28"/>
          <w:szCs w:val="28"/>
        </w:rPr>
        <w:t>（即，与外用液体制剂接触的材料应该是已经用于其它已批准的外用</w:t>
      </w:r>
      <w:r w:rsidRPr="008E76F9">
        <w:rPr>
          <w:rFonts w:ascii="仿宋_GB2312" w:eastAsia="仿宋_GB2312" w:hAnsi="Times New Roman" w:cs="Times New Roman"/>
          <w:sz w:val="28"/>
          <w:szCs w:val="28"/>
        </w:rPr>
        <w:t>液体制剂</w:t>
      </w:r>
      <w:r w:rsidRPr="008E76F9">
        <w:rPr>
          <w:rFonts w:ascii="仿宋_GB2312" w:eastAsia="仿宋_GB2312" w:hAnsi="Times New Roman" w:cs="Times New Roman" w:hint="eastAsia"/>
          <w:sz w:val="28"/>
          <w:szCs w:val="28"/>
        </w:rPr>
        <w:t>）</w:t>
      </w:r>
      <w:r w:rsidRPr="008E76F9">
        <w:rPr>
          <w:rFonts w:ascii="仿宋_GB2312" w:eastAsia="仿宋_GB2312" w:hAnsi="Times New Roman" w:cs="Times New Roman"/>
          <w:sz w:val="28"/>
          <w:szCs w:val="28"/>
        </w:rPr>
        <w:t>并具有相同</w:t>
      </w:r>
      <w:r w:rsidRPr="008E76F9">
        <w:rPr>
          <w:rFonts w:ascii="仿宋_GB2312" w:eastAsia="仿宋_GB2312" w:hAnsi="Times New Roman" w:cs="Times New Roman" w:hint="eastAsia"/>
          <w:sz w:val="28"/>
          <w:szCs w:val="28"/>
        </w:rPr>
        <w:t>或</w:t>
      </w:r>
      <w:r w:rsidRPr="008E76F9">
        <w:rPr>
          <w:rFonts w:ascii="仿宋_GB2312" w:eastAsia="仿宋_GB2312" w:hAnsi="Times New Roman" w:cs="Times New Roman"/>
          <w:sz w:val="28"/>
          <w:szCs w:val="28"/>
        </w:rPr>
        <w:t>更好防护功能的</w:t>
      </w:r>
      <w:r w:rsidRPr="008E76F9">
        <w:rPr>
          <w:rFonts w:ascii="仿宋_GB2312" w:eastAsia="仿宋_GB2312" w:hAnsi="Times New Roman" w:cs="Times New Roman" w:hint="eastAsia"/>
          <w:sz w:val="28"/>
          <w:szCs w:val="28"/>
        </w:rPr>
        <w:t>包装</w:t>
      </w:r>
      <w:r w:rsidRPr="008E76F9">
        <w:rPr>
          <w:rFonts w:ascii="仿宋_GB2312" w:eastAsia="仿宋_GB2312" w:hAnsi="Times New Roman" w:cs="Times New Roman"/>
          <w:sz w:val="28"/>
          <w:szCs w:val="28"/>
        </w:rPr>
        <w:t>材料和容器</w:t>
      </w:r>
      <w:r w:rsidRPr="008E76F9">
        <w:rPr>
          <w:rFonts w:ascii="仿宋_GB2312" w:eastAsia="仿宋_GB2312" w:hAnsi="Times New Roman" w:cs="Times New Roman" w:hint="eastAsia"/>
          <w:sz w:val="28"/>
          <w:szCs w:val="28"/>
        </w:rPr>
        <w:t>的</w:t>
      </w:r>
      <w:r w:rsidRPr="008E76F9">
        <w:rPr>
          <w:rFonts w:ascii="仿宋_GB2312" w:eastAsia="仿宋_GB2312" w:hAnsi="Times New Roman" w:cs="Times New Roman"/>
          <w:sz w:val="28"/>
          <w:szCs w:val="28"/>
        </w:rPr>
        <w:t>以下情</w:t>
      </w:r>
      <w:r w:rsidRPr="008E76F9">
        <w:rPr>
          <w:rFonts w:ascii="仿宋_GB2312" w:eastAsia="仿宋_GB2312" w:hAnsi="Times New Roman" w:cs="Times New Roman" w:hint="eastAsia"/>
          <w:sz w:val="28"/>
          <w:szCs w:val="28"/>
        </w:rPr>
        <w:t>形：</w:t>
      </w:r>
      <w:r w:rsidRPr="008E76F9">
        <w:rPr>
          <w:rFonts w:ascii="华文仿宋" w:eastAsia="华文仿宋" w:hAnsi="Calibri" w:cs="华文仿宋"/>
          <w:kern w:val="0"/>
          <w:sz w:val="28"/>
          <w:szCs w:val="28"/>
        </w:rPr>
        <w:t>增加或改变儿童误打开锁，从金属螺帽变更为塑料螺帽，或从塑料螺帽变更为金属螺帽</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增加容器壁的厚度</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改变或增加瓶盖垫片</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改变或增加封口膜（例如，热导密封膜）</w:t>
      </w:r>
      <w:r w:rsidR="002E07B9">
        <w:rPr>
          <w:rFonts w:ascii="华文仿宋" w:eastAsia="华文仿宋" w:hAnsi="Calibri" w:cs="华文仿宋" w:hint="eastAsia"/>
          <w:kern w:val="0"/>
          <w:sz w:val="28"/>
          <w:szCs w:val="28"/>
        </w:rPr>
        <w:t>。</w:t>
      </w:r>
    </w:p>
    <w:p w:rsidR="004E2A70" w:rsidRPr="008E76F9" w:rsidRDefault="004E2A70" w:rsidP="004E2A70">
      <w:pPr>
        <w:spacing w:line="360" w:lineRule="auto"/>
        <w:ind w:firstLineChars="100" w:firstLine="280"/>
        <w:rPr>
          <w:rFonts w:ascii="仿宋_GB2312" w:eastAsia="仿宋_GB2312" w:hAnsi="Times New Roman" w:cs="Times New Roman"/>
          <w:sz w:val="28"/>
          <w:szCs w:val="28"/>
        </w:rPr>
      </w:pPr>
      <w:r w:rsidRPr="008E76F9">
        <w:rPr>
          <w:rFonts w:ascii="华文仿宋" w:eastAsia="华文仿宋" w:hAnsi="Calibri" w:cs="华文仿宋" w:hint="eastAsia"/>
          <w:kern w:val="0"/>
          <w:sz w:val="28"/>
          <w:szCs w:val="28"/>
        </w:rPr>
        <w:t>（4）</w:t>
      </w:r>
      <w:r w:rsidRPr="008E76F9">
        <w:rPr>
          <w:rFonts w:ascii="仿宋_GB2312" w:eastAsia="仿宋_GB2312" w:hAnsi="Times New Roman" w:cs="Times New Roman" w:hint="eastAsia"/>
          <w:sz w:val="28"/>
          <w:szCs w:val="28"/>
        </w:rPr>
        <w:t>非</w:t>
      </w:r>
      <w:r w:rsidRPr="008E76F9">
        <w:rPr>
          <w:rFonts w:ascii="仿宋_GB2312" w:eastAsia="仿宋_GB2312" w:hAnsi="Times New Roman" w:cs="Times New Roman"/>
          <w:sz w:val="28"/>
          <w:szCs w:val="28"/>
        </w:rPr>
        <w:t>无菌</w:t>
      </w:r>
      <w:r w:rsidRPr="008E76F9">
        <w:rPr>
          <w:rFonts w:ascii="仿宋_GB2312" w:eastAsia="仿宋_GB2312" w:hAnsi="Times New Roman" w:cs="Times New Roman" w:hint="eastAsia"/>
          <w:sz w:val="28"/>
          <w:szCs w:val="28"/>
        </w:rPr>
        <w:t>固体制剂</w:t>
      </w:r>
      <w:r w:rsidRPr="008E76F9">
        <w:rPr>
          <w:rFonts w:ascii="仿宋_GB2312" w:eastAsia="仿宋_GB2312" w:hAnsi="Times New Roman" w:cs="Times New Roman"/>
          <w:sz w:val="28"/>
          <w:szCs w:val="28"/>
        </w:rPr>
        <w:t>的单剂量</w:t>
      </w:r>
      <w:bookmarkStart w:id="4" w:name="OLE_LINK17"/>
      <w:r w:rsidRPr="008E76F9">
        <w:rPr>
          <w:rFonts w:ascii="仿宋_GB2312" w:eastAsia="仿宋_GB2312" w:hAnsi="Times New Roman" w:cs="Times New Roman" w:hint="eastAsia"/>
          <w:sz w:val="28"/>
          <w:szCs w:val="28"/>
        </w:rPr>
        <w:t>包装</w:t>
      </w:r>
      <w:r w:rsidRPr="008E76F9">
        <w:rPr>
          <w:rFonts w:ascii="仿宋_GB2312" w:eastAsia="仿宋_GB2312" w:hAnsi="Times New Roman" w:cs="Times New Roman"/>
          <w:sz w:val="28"/>
          <w:szCs w:val="28"/>
        </w:rPr>
        <w:t>材料和容器</w:t>
      </w:r>
      <w:r w:rsidRPr="008E76F9">
        <w:rPr>
          <w:rFonts w:ascii="仿宋_GB2312" w:eastAsia="仿宋_GB2312" w:hAnsi="Times New Roman" w:cs="Times New Roman" w:hint="eastAsia"/>
          <w:sz w:val="28"/>
          <w:szCs w:val="28"/>
        </w:rPr>
        <w:t>（例如，泡罩包装）</w:t>
      </w:r>
      <w:r w:rsidRPr="008E76F9">
        <w:rPr>
          <w:rFonts w:ascii="仿宋_GB2312" w:eastAsia="仿宋_GB2312" w:hAnsi="Times New Roman" w:cs="Times New Roman"/>
          <w:sz w:val="28"/>
          <w:szCs w:val="28"/>
        </w:rPr>
        <w:t>变更为已在</w:t>
      </w:r>
      <w:r w:rsidRPr="008E76F9">
        <w:rPr>
          <w:rFonts w:ascii="仿宋_GB2312" w:eastAsia="仿宋_GB2312" w:hAnsi="Times New Roman" w:cs="Times New Roman" w:hint="eastAsia"/>
          <w:sz w:val="28"/>
          <w:szCs w:val="28"/>
        </w:rPr>
        <w:t>上</w:t>
      </w:r>
      <w:r w:rsidRPr="008E76F9">
        <w:rPr>
          <w:rFonts w:ascii="仿宋_GB2312" w:eastAsia="仿宋_GB2312" w:hAnsi="Times New Roman" w:cs="Times New Roman"/>
          <w:sz w:val="28"/>
          <w:szCs w:val="28"/>
        </w:rPr>
        <w:t>市</w:t>
      </w:r>
      <w:r w:rsidRPr="008E76F9">
        <w:rPr>
          <w:rFonts w:ascii="仿宋_GB2312" w:eastAsia="仿宋_GB2312" w:hAnsi="Times New Roman" w:cs="Times New Roman" w:hint="eastAsia"/>
          <w:sz w:val="28"/>
          <w:szCs w:val="28"/>
        </w:rPr>
        <w:t>相</w:t>
      </w:r>
      <w:r w:rsidRPr="008E76F9">
        <w:rPr>
          <w:rFonts w:ascii="仿宋_GB2312" w:eastAsia="仿宋_GB2312" w:hAnsi="Times New Roman" w:cs="Times New Roman"/>
          <w:sz w:val="28"/>
          <w:szCs w:val="28"/>
        </w:rPr>
        <w:t>同类型</w:t>
      </w:r>
      <w:r w:rsidRPr="008E76F9">
        <w:rPr>
          <w:rFonts w:ascii="仿宋_GB2312" w:eastAsia="仿宋_GB2312" w:hAnsi="Times New Roman" w:cs="Times New Roman" w:hint="eastAsia"/>
          <w:sz w:val="28"/>
          <w:szCs w:val="28"/>
        </w:rPr>
        <w:t>的</w:t>
      </w:r>
      <w:r w:rsidRPr="008E76F9">
        <w:rPr>
          <w:rFonts w:ascii="仿宋_GB2312" w:eastAsia="仿宋_GB2312" w:hAnsi="Times New Roman" w:cs="Times New Roman"/>
          <w:sz w:val="28"/>
          <w:szCs w:val="28"/>
        </w:rPr>
        <w:t>制剂</w:t>
      </w:r>
      <w:r w:rsidRPr="008E76F9">
        <w:rPr>
          <w:rFonts w:ascii="仿宋_GB2312" w:eastAsia="仿宋_GB2312" w:hAnsi="Times New Roman" w:cs="Times New Roman" w:hint="eastAsia"/>
          <w:sz w:val="28"/>
          <w:szCs w:val="28"/>
        </w:rPr>
        <w:t>（例如，口服固体制剂、直肠栓剂）</w:t>
      </w:r>
      <w:r w:rsidRPr="008E76F9">
        <w:rPr>
          <w:rFonts w:ascii="仿宋_GB2312" w:eastAsia="仿宋_GB2312" w:hAnsi="Times New Roman" w:cs="Times New Roman"/>
          <w:sz w:val="28"/>
          <w:szCs w:val="28"/>
        </w:rPr>
        <w:t>直接接触药品使用并具有相同</w:t>
      </w:r>
      <w:r w:rsidRPr="008E76F9">
        <w:rPr>
          <w:rFonts w:ascii="仿宋_GB2312" w:eastAsia="仿宋_GB2312" w:hAnsi="Times New Roman" w:cs="Times New Roman" w:hint="eastAsia"/>
          <w:sz w:val="28"/>
          <w:szCs w:val="28"/>
        </w:rPr>
        <w:t>或</w:t>
      </w:r>
      <w:r w:rsidRPr="008E76F9">
        <w:rPr>
          <w:rFonts w:ascii="仿宋_GB2312" w:eastAsia="仿宋_GB2312" w:hAnsi="Times New Roman" w:cs="Times New Roman"/>
          <w:sz w:val="28"/>
          <w:szCs w:val="28"/>
        </w:rPr>
        <w:t>更好防护功能的</w:t>
      </w:r>
      <w:r w:rsidRPr="008E76F9">
        <w:rPr>
          <w:rFonts w:ascii="仿宋_GB2312" w:eastAsia="仿宋_GB2312" w:hAnsi="Times New Roman" w:cs="Times New Roman" w:hint="eastAsia"/>
          <w:sz w:val="28"/>
          <w:szCs w:val="28"/>
        </w:rPr>
        <w:t>包装</w:t>
      </w:r>
      <w:r w:rsidRPr="008E76F9">
        <w:rPr>
          <w:rFonts w:ascii="仿宋_GB2312" w:eastAsia="仿宋_GB2312" w:hAnsi="Times New Roman" w:cs="Times New Roman"/>
          <w:sz w:val="28"/>
          <w:szCs w:val="28"/>
        </w:rPr>
        <w:t>材料和容器</w:t>
      </w:r>
      <w:r w:rsidRPr="008E76F9">
        <w:rPr>
          <w:rFonts w:ascii="仿宋_GB2312" w:eastAsia="仿宋_GB2312" w:hAnsi="Times New Roman" w:cs="Times New Roman" w:hint="eastAsia"/>
          <w:sz w:val="28"/>
          <w:szCs w:val="28"/>
        </w:rPr>
        <w:t>。</w:t>
      </w:r>
      <w:bookmarkEnd w:id="4"/>
    </w:p>
    <w:p w:rsidR="004E2A70" w:rsidRPr="008E76F9" w:rsidRDefault="004E2A70" w:rsidP="004E2A70">
      <w:pPr>
        <w:autoSpaceDE w:val="0"/>
        <w:autoSpaceDN w:val="0"/>
        <w:adjustRightInd w:val="0"/>
        <w:ind w:firstLineChars="150" w:firstLine="420"/>
        <w:rPr>
          <w:rFonts w:ascii="华文仿宋" w:eastAsia="华文仿宋" w:hAnsi="Calibri" w:cs="华文仿宋"/>
          <w:kern w:val="0"/>
          <w:sz w:val="28"/>
          <w:szCs w:val="28"/>
        </w:rPr>
      </w:pPr>
      <w:r w:rsidRPr="008E76F9">
        <w:rPr>
          <w:rFonts w:ascii="仿宋_GB2312" w:eastAsia="仿宋_GB2312" w:hAnsi="Times New Roman" w:cs="Times New Roman" w:hint="eastAsia"/>
          <w:sz w:val="28"/>
          <w:szCs w:val="28"/>
        </w:rPr>
        <w:t>（5）非无菌半固体制剂包装</w:t>
      </w:r>
      <w:r w:rsidRPr="008E76F9">
        <w:rPr>
          <w:rFonts w:ascii="仿宋_GB2312" w:eastAsia="仿宋_GB2312" w:hAnsi="Times New Roman" w:cs="Times New Roman"/>
          <w:sz w:val="28"/>
          <w:szCs w:val="28"/>
        </w:rPr>
        <w:t>材料和容器变更为已在</w:t>
      </w:r>
      <w:r w:rsidRPr="008E76F9">
        <w:rPr>
          <w:rFonts w:ascii="仿宋_GB2312" w:eastAsia="仿宋_GB2312" w:hAnsi="Times New Roman" w:cs="Times New Roman" w:hint="eastAsia"/>
          <w:sz w:val="28"/>
          <w:szCs w:val="28"/>
        </w:rPr>
        <w:t>上</w:t>
      </w:r>
      <w:r w:rsidRPr="008E76F9">
        <w:rPr>
          <w:rFonts w:ascii="仿宋_GB2312" w:eastAsia="仿宋_GB2312" w:hAnsi="Times New Roman" w:cs="Times New Roman"/>
          <w:sz w:val="28"/>
          <w:szCs w:val="28"/>
        </w:rPr>
        <w:t>市的</w:t>
      </w:r>
      <w:r w:rsidRPr="008E76F9">
        <w:rPr>
          <w:rFonts w:ascii="仿宋_GB2312" w:eastAsia="仿宋_GB2312" w:hAnsi="Times New Roman" w:cs="Times New Roman" w:hint="eastAsia"/>
          <w:sz w:val="28"/>
          <w:szCs w:val="28"/>
        </w:rPr>
        <w:t>半固体药品制剂的</w:t>
      </w:r>
      <w:r w:rsidRPr="008E76F9">
        <w:rPr>
          <w:rFonts w:ascii="仿宋_GB2312" w:eastAsia="仿宋_GB2312" w:hAnsi="Times New Roman" w:cs="Times New Roman"/>
          <w:sz w:val="28"/>
          <w:szCs w:val="28"/>
        </w:rPr>
        <w:t>制剂直接接触药品使用并具有相同</w:t>
      </w:r>
      <w:r w:rsidRPr="008E76F9">
        <w:rPr>
          <w:rFonts w:ascii="仿宋_GB2312" w:eastAsia="仿宋_GB2312" w:hAnsi="Times New Roman" w:cs="Times New Roman" w:hint="eastAsia"/>
          <w:sz w:val="28"/>
          <w:szCs w:val="28"/>
        </w:rPr>
        <w:t>或</w:t>
      </w:r>
      <w:r w:rsidRPr="008E76F9">
        <w:rPr>
          <w:rFonts w:ascii="仿宋_GB2312" w:eastAsia="仿宋_GB2312" w:hAnsi="Times New Roman" w:cs="Times New Roman"/>
          <w:sz w:val="28"/>
          <w:szCs w:val="28"/>
        </w:rPr>
        <w:t>更好防护功能的</w:t>
      </w:r>
      <w:r w:rsidRPr="008E76F9">
        <w:rPr>
          <w:rFonts w:ascii="仿宋_GB2312" w:eastAsia="仿宋_GB2312" w:hAnsi="Times New Roman" w:cs="Times New Roman" w:hint="eastAsia"/>
          <w:sz w:val="28"/>
          <w:szCs w:val="28"/>
        </w:rPr>
        <w:t>包装</w:t>
      </w:r>
      <w:r w:rsidRPr="008E76F9">
        <w:rPr>
          <w:rFonts w:ascii="仿宋_GB2312" w:eastAsia="仿宋_GB2312" w:hAnsi="Times New Roman" w:cs="Times New Roman"/>
          <w:sz w:val="28"/>
          <w:szCs w:val="28"/>
        </w:rPr>
        <w:t>材料和容器</w:t>
      </w:r>
      <w:r w:rsidRPr="008E76F9">
        <w:rPr>
          <w:rFonts w:ascii="仿宋_GB2312" w:eastAsia="仿宋_GB2312" w:hAnsi="Times New Roman" w:cs="Times New Roman" w:hint="eastAsia"/>
          <w:sz w:val="28"/>
          <w:szCs w:val="28"/>
        </w:rPr>
        <w:t>的</w:t>
      </w:r>
      <w:r w:rsidRPr="008E76F9">
        <w:rPr>
          <w:rFonts w:ascii="仿宋_GB2312" w:eastAsia="仿宋_GB2312" w:hAnsi="Times New Roman" w:cs="Times New Roman"/>
          <w:sz w:val="28"/>
          <w:szCs w:val="28"/>
        </w:rPr>
        <w:t>以下</w:t>
      </w:r>
      <w:r w:rsidRPr="008E76F9">
        <w:rPr>
          <w:rFonts w:ascii="仿宋_GB2312" w:eastAsia="仿宋_GB2312" w:hAnsi="Times New Roman" w:cs="Times New Roman" w:hint="eastAsia"/>
          <w:sz w:val="28"/>
          <w:szCs w:val="28"/>
        </w:rPr>
        <w:t>情形：</w:t>
      </w:r>
      <w:r w:rsidRPr="008E76F9">
        <w:rPr>
          <w:rFonts w:ascii="华文仿宋" w:eastAsia="华文仿宋" w:hAnsi="Calibri" w:cs="华文仿宋" w:hint="eastAsia"/>
          <w:kern w:val="0"/>
          <w:sz w:val="28"/>
          <w:szCs w:val="28"/>
        </w:rPr>
        <w:t>密封件或盖子的变更；增加容器壁的厚度；改变或增加瓶盖垫片；改变或增加封口膜；卷曲密封胶的变更。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r w:rsidRPr="008E76F9">
        <w:rPr>
          <w:rFonts w:ascii="仿宋_GB2312" w:eastAsia="仿宋_GB2312" w:hAnsi="Times New Roman" w:cs="Times New Roman" w:hint="eastAsia"/>
          <w:sz w:val="28"/>
          <w:szCs w:val="28"/>
        </w:rPr>
        <w:t>（1）说明包装材料变更的原因，并详细描述变更后的包装容器情况。列出变更后包装材料的质量标准，以及在已上市的相同给药途径、同类型产品中已有使用的依据。</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r w:rsidRPr="008E76F9">
        <w:rPr>
          <w:rFonts w:ascii="仿宋_GB2312" w:eastAsia="仿宋_GB2312" w:hAnsi="Times New Roman" w:cs="Times New Roman" w:hint="eastAsia"/>
          <w:sz w:val="28"/>
          <w:szCs w:val="28"/>
        </w:rPr>
        <w:t>（2）变更前后包装材料相关特性的对比数据，如对水蒸气的渗透能力。</w:t>
      </w:r>
    </w:p>
    <w:p w:rsidR="004E2A70" w:rsidRPr="008E76F9" w:rsidRDefault="004E2A70" w:rsidP="004E2A70">
      <w:pPr>
        <w:spacing w:line="360" w:lineRule="auto"/>
        <w:rPr>
          <w:rFonts w:ascii="仿宋_GB2312" w:eastAsia="仿宋_GB2312" w:hAnsi="Times New Roman" w:cs="Times New Roman"/>
          <w:sz w:val="28"/>
          <w:szCs w:val="28"/>
        </w:rPr>
      </w:pPr>
      <w:r w:rsidRPr="008E76F9">
        <w:rPr>
          <w:rFonts w:ascii="仿宋_GB2312" w:eastAsia="仿宋_GB2312" w:hAnsi="Times New Roman" w:cs="Times New Roman"/>
          <w:sz w:val="28"/>
          <w:szCs w:val="28"/>
        </w:rPr>
        <w:t xml:space="preserve">    </w:t>
      </w:r>
      <w:r w:rsidRPr="008E76F9">
        <w:rPr>
          <w:rFonts w:ascii="仿宋_GB2312" w:eastAsia="仿宋_GB2312" w:hAnsi="Times New Roman" w:cs="Times New Roman" w:hint="eastAsia"/>
          <w:sz w:val="28"/>
          <w:szCs w:val="28"/>
        </w:rPr>
        <w:t>（3）</w:t>
      </w:r>
      <w:r w:rsidRPr="008E76F9">
        <w:rPr>
          <w:rFonts w:ascii="华文仿宋" w:eastAsia="华文仿宋" w:hAnsi="Calibri" w:cs="华文仿宋"/>
          <w:kern w:val="0"/>
          <w:sz w:val="28"/>
          <w:szCs w:val="28"/>
        </w:rPr>
        <w:t>变更后连续3批样品的检验报告书</w:t>
      </w:r>
      <w:r w:rsidRPr="008E76F9">
        <w:rPr>
          <w:rFonts w:ascii="仿宋_GB2312" w:eastAsia="仿宋_GB2312" w:hAnsi="Times New Roman" w:cs="Times New Roman" w:hint="eastAsia"/>
          <w:sz w:val="28"/>
          <w:szCs w:val="28"/>
        </w:rPr>
        <w:t>。</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r w:rsidRPr="008E76F9">
        <w:rPr>
          <w:rFonts w:ascii="仿宋_GB2312" w:eastAsia="仿宋_GB2312" w:hAnsi="Times New Roman" w:cs="Times New Roman" w:hint="eastAsia"/>
          <w:sz w:val="28"/>
          <w:szCs w:val="28"/>
        </w:rPr>
        <w:t>（4）</w:t>
      </w:r>
      <w:r w:rsidRPr="008E76F9">
        <w:rPr>
          <w:rFonts w:ascii="华文仿宋" w:eastAsia="华文仿宋" w:hAnsi="Calibri" w:cs="华文仿宋" w:hint="eastAsia"/>
          <w:kern w:val="0"/>
          <w:sz w:val="28"/>
          <w:szCs w:val="28"/>
        </w:rPr>
        <w:t>稳定性研究资料</w:t>
      </w:r>
      <w:r w:rsidRPr="008E76F9">
        <w:rPr>
          <w:rFonts w:ascii="仿宋_GB2312" w:eastAsia="仿宋_GB2312" w:hAnsi="Times New Roman" w:cs="Times New Roman" w:hint="eastAsia"/>
          <w:sz w:val="28"/>
          <w:szCs w:val="28"/>
        </w:rPr>
        <w:t>(如适用)。</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 xml:space="preserve">  </w:t>
      </w:r>
      <w:r w:rsidRPr="008E76F9">
        <w:rPr>
          <w:rFonts w:ascii="华文仿宋" w:eastAsia="华文仿宋" w:hAnsi="Calibri" w:cs="华文仿宋"/>
          <w:kern w:val="0"/>
          <w:sz w:val="28"/>
          <w:szCs w:val="28"/>
        </w:rPr>
        <w:t>（二）</w:t>
      </w:r>
      <w:r w:rsidRPr="008E76F9">
        <w:rPr>
          <w:rFonts w:ascii="华文仿宋" w:eastAsia="华文仿宋" w:hAnsi="Calibri" w:cs="华文仿宋" w:hint="eastAsia"/>
          <w:kern w:val="0"/>
          <w:sz w:val="28"/>
          <w:szCs w:val="28"/>
        </w:rPr>
        <w:t>中等变更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1、变更情形</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该类变更包括但不限于以下情形：</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Pr="008E76F9">
        <w:rPr>
          <w:rFonts w:ascii="华文仿宋" w:eastAsia="华文仿宋" w:hAnsi="Calibri" w:cs="华文仿宋"/>
          <w:kern w:val="0"/>
          <w:sz w:val="28"/>
          <w:szCs w:val="28"/>
        </w:rPr>
        <w:t>非无菌固体制剂（如片剂、胶囊、栓剂等）</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非无菌半固体制剂及液体制剂（如软膏、乳膏、洗剂、口服液等）变更直接接触药品的包装材料和容器</w:t>
      </w:r>
      <w:r w:rsidRPr="008E76F9">
        <w:rPr>
          <w:rFonts w:ascii="华文仿宋" w:eastAsia="华文仿宋" w:hAnsi="Calibri" w:cs="华文仿宋" w:hint="eastAsia"/>
          <w:kern w:val="0"/>
          <w:sz w:val="28"/>
          <w:szCs w:val="28"/>
        </w:rPr>
        <w:t>。</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r w:rsidRPr="008E76F9">
        <w:rPr>
          <w:rFonts w:ascii="华文仿宋" w:eastAsia="华文仿宋" w:hAnsi="Calibri" w:cs="华文仿宋"/>
          <w:kern w:val="0"/>
          <w:sz w:val="28"/>
          <w:szCs w:val="28"/>
        </w:rPr>
        <w:t>非无菌制剂包装容器的</w:t>
      </w:r>
      <w:r w:rsidRPr="008E76F9">
        <w:rPr>
          <w:rFonts w:ascii="华文仿宋" w:eastAsia="华文仿宋" w:hAnsi="Calibri" w:cs="华文仿宋" w:hint="eastAsia"/>
          <w:kern w:val="0"/>
          <w:sz w:val="28"/>
          <w:szCs w:val="28"/>
        </w:rPr>
        <w:t>尺寸和/</w:t>
      </w:r>
      <w:r w:rsidRPr="008E76F9">
        <w:rPr>
          <w:rFonts w:ascii="华文仿宋" w:eastAsia="华文仿宋" w:hAnsi="Calibri" w:cs="华文仿宋"/>
          <w:kern w:val="0"/>
          <w:sz w:val="28"/>
          <w:szCs w:val="28"/>
        </w:rPr>
        <w:t>或形状</w:t>
      </w:r>
      <w:r w:rsidRPr="008E76F9">
        <w:rPr>
          <w:rFonts w:ascii="华文仿宋" w:eastAsia="华文仿宋" w:hAnsi="Calibri" w:cs="华文仿宋" w:hint="eastAsia"/>
          <w:kern w:val="0"/>
          <w:sz w:val="28"/>
          <w:szCs w:val="28"/>
        </w:rPr>
        <w:t>的</w:t>
      </w:r>
      <w:r w:rsidRPr="008E76F9">
        <w:rPr>
          <w:rFonts w:ascii="华文仿宋" w:eastAsia="华文仿宋" w:hAnsi="Calibri" w:cs="华文仿宋"/>
          <w:kern w:val="0"/>
          <w:sz w:val="28"/>
          <w:szCs w:val="28"/>
        </w:rPr>
        <w:t>变更</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固体剂型除外（</w:t>
      </w:r>
      <w:r w:rsidRPr="008E76F9">
        <w:rPr>
          <w:rFonts w:ascii="华文仿宋" w:eastAsia="华文仿宋" w:hAnsi="Calibri" w:cs="华文仿宋" w:hint="eastAsia"/>
          <w:kern w:val="0"/>
          <w:sz w:val="28"/>
          <w:szCs w:val="28"/>
        </w:rPr>
        <w:t>见</w:t>
      </w:r>
      <w:r w:rsidRPr="008E76F9">
        <w:rPr>
          <w:rFonts w:ascii="华文仿宋" w:eastAsia="华文仿宋" w:hAnsi="Calibri" w:cs="华文仿宋"/>
          <w:kern w:val="0"/>
          <w:sz w:val="28"/>
          <w:szCs w:val="28"/>
        </w:rPr>
        <w:t>九.</w:t>
      </w:r>
      <w:r w:rsidRPr="008E76F9">
        <w:rPr>
          <w:rFonts w:ascii="华文仿宋" w:eastAsia="华文仿宋" w:hAnsi="Calibri" w:cs="华文仿宋" w:hint="eastAsia"/>
          <w:kern w:val="0"/>
          <w:sz w:val="28"/>
          <w:szCs w:val="28"/>
        </w:rPr>
        <w:t>（一）1.（2）部分.</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r w:rsidRPr="008E76F9">
        <w:rPr>
          <w:rFonts w:ascii="华文仿宋" w:eastAsia="华文仿宋" w:hAnsi="Calibri" w:cs="华文仿宋" w:hint="eastAsia"/>
          <w:kern w:val="0"/>
          <w:sz w:val="28"/>
          <w:szCs w:val="28"/>
        </w:rPr>
        <w:t>（3）</w:t>
      </w:r>
      <w:r w:rsidRPr="008E76F9">
        <w:rPr>
          <w:rFonts w:ascii="仿宋_GB2312" w:eastAsia="仿宋_GB2312" w:hAnsi="Times New Roman" w:cs="Times New Roman" w:hint="eastAsia"/>
          <w:sz w:val="28"/>
          <w:szCs w:val="28"/>
        </w:rPr>
        <w:t>干燥剂增加或减少的变更。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r w:rsidRPr="008E76F9">
        <w:rPr>
          <w:rFonts w:ascii="华文仿宋" w:eastAsia="华文仿宋" w:hAnsi="Calibri" w:cs="华文仿宋" w:hint="eastAsia"/>
          <w:kern w:val="0"/>
          <w:sz w:val="28"/>
          <w:szCs w:val="28"/>
        </w:rPr>
        <w:t>（1）</w:t>
      </w:r>
      <w:r w:rsidRPr="008E76F9">
        <w:rPr>
          <w:rFonts w:ascii="仿宋_GB2312" w:eastAsia="仿宋_GB2312" w:hAnsi="Times New Roman" w:cs="Times New Roman" w:hint="eastAsia"/>
          <w:sz w:val="28"/>
          <w:szCs w:val="28"/>
        </w:rPr>
        <w:t>说明包装材料变更的原因</w:t>
      </w:r>
      <w:bookmarkStart w:id="5" w:name="OLE_LINK26"/>
      <w:r w:rsidRPr="008E76F9">
        <w:rPr>
          <w:rFonts w:ascii="仿宋_GB2312" w:eastAsia="仿宋_GB2312" w:hAnsi="Times New Roman" w:cs="Times New Roman" w:hint="eastAsia"/>
          <w:sz w:val="28"/>
          <w:szCs w:val="28"/>
        </w:rPr>
        <w:t>，并详细描述变更后的包装容器情况。列出变更后包装材料的质量标准，以及在已上市产品中已有使用的依据。</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bookmarkStart w:id="6" w:name="OLE_LINK27"/>
      <w:bookmarkStart w:id="7" w:name="OLE_LINK28"/>
      <w:bookmarkEnd w:id="5"/>
      <w:r w:rsidRPr="008E76F9">
        <w:rPr>
          <w:rFonts w:ascii="仿宋_GB2312" w:eastAsia="仿宋_GB2312" w:hAnsi="Times New Roman" w:cs="Times New Roman" w:hint="eastAsia"/>
          <w:sz w:val="28"/>
          <w:szCs w:val="28"/>
        </w:rPr>
        <w:t>（2）变更前后包装材料相关特性的对比数据，如对水蒸气的渗透能力。</w:t>
      </w:r>
      <w:bookmarkEnd w:id="6"/>
      <w:bookmarkEnd w:id="7"/>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w:t>
      </w:r>
      <w:r w:rsidRPr="008E76F9">
        <w:rPr>
          <w:rFonts w:ascii="华文仿宋" w:eastAsia="华文仿宋" w:hAnsi="Calibri" w:cs="华文仿宋"/>
          <w:kern w:val="0"/>
          <w:sz w:val="28"/>
          <w:szCs w:val="28"/>
        </w:rPr>
        <w:t>变更后连续3批样品的检验报告书。</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4</w:t>
      </w:r>
      <w:r w:rsidRPr="008E76F9">
        <w:rPr>
          <w:rFonts w:ascii="华文仿宋" w:eastAsia="华文仿宋" w:hAnsi="Calibri" w:cs="华文仿宋" w:hint="eastAsia"/>
          <w:kern w:val="0"/>
          <w:sz w:val="28"/>
          <w:szCs w:val="28"/>
        </w:rPr>
        <w:t>）</w:t>
      </w:r>
      <w:bookmarkStart w:id="8" w:name="OLE_LINK6"/>
      <w:r w:rsidRPr="008E76F9">
        <w:rPr>
          <w:rFonts w:ascii="华文仿宋" w:eastAsia="华文仿宋" w:hAnsi="Calibri" w:cs="华文仿宋" w:hint="eastAsia"/>
          <w:kern w:val="0"/>
          <w:sz w:val="28"/>
          <w:szCs w:val="28"/>
        </w:rPr>
        <w:t>稳定性研究资料，</w:t>
      </w:r>
      <w:bookmarkEnd w:id="8"/>
      <w:r w:rsidRPr="008E76F9">
        <w:rPr>
          <w:rFonts w:ascii="华文仿宋" w:eastAsia="华文仿宋" w:hAnsi="Calibri" w:cs="华文仿宋" w:hint="eastAsia"/>
          <w:kern w:val="0"/>
          <w:sz w:val="28"/>
          <w:szCs w:val="28"/>
        </w:rPr>
        <w:t>包括与原包装</w:t>
      </w:r>
      <w:r w:rsidRPr="008E76F9">
        <w:rPr>
          <w:rFonts w:ascii="华文仿宋" w:eastAsia="华文仿宋" w:hAnsi="Calibri" w:cs="华文仿宋"/>
          <w:kern w:val="0"/>
          <w:sz w:val="28"/>
          <w:szCs w:val="28"/>
        </w:rPr>
        <w:t>产品</w:t>
      </w:r>
      <w:r w:rsidRPr="008E76F9">
        <w:rPr>
          <w:rFonts w:ascii="华文仿宋" w:eastAsia="华文仿宋" w:hAnsi="Calibri" w:cs="华文仿宋" w:hint="eastAsia"/>
          <w:kern w:val="0"/>
          <w:sz w:val="28"/>
          <w:szCs w:val="28"/>
        </w:rPr>
        <w:t>稳定性情况的比较。</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（5）修订完善的说明书、包装标签。</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（三）重大变更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1、变更情况</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1</w:t>
      </w:r>
      <w:r w:rsidRPr="008E76F9">
        <w:rPr>
          <w:rFonts w:ascii="华文仿宋" w:eastAsia="华文仿宋" w:hAnsi="Calibri" w:cs="华文仿宋" w:hint="eastAsia"/>
          <w:kern w:val="0"/>
          <w:sz w:val="28"/>
          <w:szCs w:val="28"/>
        </w:rPr>
        <w:t>）使用新型直接接触药品的包装材料和容器。</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w:t>
      </w:r>
      <w:r w:rsidRPr="008E76F9">
        <w:rPr>
          <w:rFonts w:ascii="华文仿宋" w:eastAsia="华文仿宋" w:hAnsi="Calibri" w:cs="华文仿宋"/>
          <w:kern w:val="0"/>
          <w:sz w:val="28"/>
          <w:szCs w:val="28"/>
        </w:rPr>
        <w:t>2</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控制给药剂量</w:t>
      </w:r>
      <w:r w:rsidRPr="008E76F9">
        <w:rPr>
          <w:rFonts w:ascii="华文仿宋" w:eastAsia="华文仿宋" w:hAnsi="Calibri" w:cs="华文仿宋" w:hint="eastAsia"/>
          <w:kern w:val="0"/>
          <w:sz w:val="28"/>
          <w:szCs w:val="28"/>
        </w:rPr>
        <w:t>的直接接触</w:t>
      </w:r>
      <w:r w:rsidRPr="008E76F9">
        <w:rPr>
          <w:rFonts w:ascii="华文仿宋" w:eastAsia="华文仿宋" w:hAnsi="Calibri" w:cs="华文仿宋"/>
          <w:kern w:val="0"/>
          <w:sz w:val="28"/>
          <w:szCs w:val="28"/>
        </w:rPr>
        <w:t>药品的包装</w:t>
      </w:r>
      <w:r w:rsidRPr="008E76F9">
        <w:rPr>
          <w:rFonts w:ascii="华文仿宋" w:eastAsia="华文仿宋" w:hAnsi="Calibri" w:cs="华文仿宋" w:hint="eastAsia"/>
          <w:kern w:val="0"/>
          <w:sz w:val="28"/>
          <w:szCs w:val="28"/>
        </w:rPr>
        <w:t>组件</w:t>
      </w:r>
      <w:r w:rsidRPr="008E76F9">
        <w:rPr>
          <w:rFonts w:ascii="华文仿宋" w:eastAsia="华文仿宋" w:hAnsi="Calibri" w:cs="华文仿宋"/>
          <w:kern w:val="0"/>
          <w:sz w:val="28"/>
          <w:szCs w:val="28"/>
        </w:rPr>
        <w:t xml:space="preserve">的变更（例如，定量吸入器的阀门或驱动器）。 </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对于无菌制剂，任何</w:t>
      </w:r>
      <w:r w:rsidRPr="008E76F9">
        <w:rPr>
          <w:rFonts w:ascii="华文仿宋" w:eastAsia="华文仿宋" w:hAnsi="Calibri" w:cs="华文仿宋" w:hint="eastAsia"/>
          <w:kern w:val="0"/>
          <w:sz w:val="28"/>
          <w:szCs w:val="28"/>
        </w:rPr>
        <w:t>可能</w:t>
      </w:r>
      <w:r w:rsidRPr="008E76F9">
        <w:rPr>
          <w:rFonts w:ascii="华文仿宋" w:eastAsia="华文仿宋" w:hAnsi="Calibri" w:cs="华文仿宋"/>
          <w:kern w:val="0"/>
          <w:sz w:val="28"/>
          <w:szCs w:val="28"/>
        </w:rPr>
        <w:t>会影响药品无菌保证的</w:t>
      </w:r>
      <w:r w:rsidRPr="008E76F9">
        <w:rPr>
          <w:rFonts w:ascii="华文仿宋" w:eastAsia="华文仿宋" w:hAnsi="Calibri" w:cs="华文仿宋" w:hint="eastAsia"/>
          <w:kern w:val="0"/>
          <w:sz w:val="28"/>
          <w:szCs w:val="28"/>
        </w:rPr>
        <w:t>改变及其他</w:t>
      </w:r>
      <w:r w:rsidRPr="008E76F9">
        <w:rPr>
          <w:rFonts w:ascii="华文仿宋" w:eastAsia="华文仿宋" w:hAnsi="Calibri" w:cs="华文仿宋"/>
          <w:kern w:val="0"/>
          <w:sz w:val="28"/>
          <w:szCs w:val="28"/>
        </w:rPr>
        <w:t>质控指标的</w:t>
      </w:r>
      <w:r w:rsidRPr="008E76F9">
        <w:rPr>
          <w:rFonts w:ascii="华文仿宋" w:eastAsia="华文仿宋" w:hAnsi="Calibri" w:cs="华文仿宋" w:hint="eastAsia"/>
          <w:kern w:val="0"/>
          <w:sz w:val="28"/>
          <w:szCs w:val="28"/>
        </w:rPr>
        <w:t>改变。</w:t>
      </w:r>
      <w:r w:rsidRPr="008E76F9">
        <w:rPr>
          <w:rFonts w:ascii="华文仿宋" w:eastAsia="华文仿宋" w:hAnsi="Calibri" w:cs="华文仿宋"/>
          <w:kern w:val="0"/>
          <w:sz w:val="28"/>
          <w:szCs w:val="28"/>
        </w:rPr>
        <w:t>例如：从玻璃安瓿变更为带胶塞的玻璃瓶</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从另一种容器系统变更为弹性容器系统（软袋）</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从另一种容器系统变更为预充注射器剂型</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从单剂量容器变更为多剂量容器系统</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无菌制剂容器尺寸和/或形状的变更。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4</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删除对药品提供额外保护的次级包装组件（例如，避光纸盒、防止透水透气的</w:t>
      </w:r>
      <w:hyperlink r:id="rId7" w:tooltip="分类:外包装" w:history="1">
        <w:r w:rsidRPr="008E76F9">
          <w:rPr>
            <w:rFonts w:ascii="华文仿宋" w:eastAsia="华文仿宋" w:hAnsi="Calibri" w:cs="华文仿宋"/>
            <w:kern w:val="0"/>
            <w:sz w:val="28"/>
            <w:szCs w:val="28"/>
          </w:rPr>
          <w:t>外包装</w:t>
        </w:r>
      </w:hyperlink>
      <w:r w:rsidRPr="008E76F9">
        <w:rPr>
          <w:rFonts w:ascii="华文仿宋" w:eastAsia="华文仿宋" w:hAnsi="Calibri" w:cs="华文仿宋"/>
          <w:kern w:val="0"/>
          <w:sz w:val="28"/>
          <w:szCs w:val="28"/>
        </w:rPr>
        <w:t xml:space="preserve">），或在组成上改变或增加可能影响药品杂质分布的次级包装成份。 </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5</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变更为一种新的</w:t>
      </w:r>
      <w:r w:rsidRPr="008E76F9">
        <w:rPr>
          <w:rFonts w:ascii="华文仿宋" w:eastAsia="华文仿宋" w:hAnsi="Calibri" w:cs="华文仿宋" w:hint="eastAsia"/>
          <w:kern w:val="0"/>
          <w:sz w:val="28"/>
          <w:szCs w:val="28"/>
        </w:rPr>
        <w:t>包装材料和容器</w:t>
      </w:r>
      <w:r w:rsidRPr="008E76F9">
        <w:rPr>
          <w:rFonts w:ascii="华文仿宋" w:eastAsia="华文仿宋" w:hAnsi="Calibri" w:cs="华文仿宋"/>
          <w:kern w:val="0"/>
          <w:sz w:val="28"/>
          <w:szCs w:val="28"/>
        </w:rPr>
        <w:t>后，如果这种新的</w:t>
      </w:r>
      <w:r w:rsidRPr="008E76F9">
        <w:rPr>
          <w:rFonts w:ascii="华文仿宋" w:eastAsia="华文仿宋" w:hAnsi="Calibri" w:cs="华文仿宋" w:hint="eastAsia"/>
          <w:kern w:val="0"/>
          <w:sz w:val="28"/>
          <w:szCs w:val="28"/>
        </w:rPr>
        <w:t>包装材料和容器</w:t>
      </w:r>
      <w:r w:rsidRPr="008E76F9">
        <w:rPr>
          <w:rFonts w:ascii="华文仿宋" w:eastAsia="华文仿宋" w:hAnsi="Calibri" w:cs="华文仿宋"/>
          <w:kern w:val="0"/>
          <w:sz w:val="28"/>
          <w:szCs w:val="28"/>
        </w:rPr>
        <w:t>与已获批</w:t>
      </w:r>
      <w:r w:rsidRPr="008E76F9">
        <w:rPr>
          <w:rFonts w:ascii="华文仿宋" w:eastAsia="华文仿宋" w:hAnsi="Calibri" w:cs="华文仿宋" w:hint="eastAsia"/>
          <w:kern w:val="0"/>
          <w:sz w:val="28"/>
          <w:szCs w:val="28"/>
        </w:rPr>
        <w:t>包装材料和容器</w:t>
      </w:r>
      <w:r w:rsidRPr="008E76F9">
        <w:rPr>
          <w:rFonts w:ascii="华文仿宋" w:eastAsia="华文仿宋" w:hAnsi="Calibri" w:cs="华文仿宋"/>
          <w:kern w:val="0"/>
          <w:sz w:val="28"/>
          <w:szCs w:val="28"/>
        </w:rPr>
        <w:t xml:space="preserve">相比，不能提供相同或更好的保护性能。 </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2、研究验证工作</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（1）变更的原因、具体情况，说明变更的必要性和合理性。</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r w:rsidRPr="008E76F9">
        <w:rPr>
          <w:rFonts w:ascii="华文仿宋" w:eastAsia="华文仿宋" w:hAnsi="Calibri" w:cs="华文仿宋"/>
          <w:kern w:val="0"/>
          <w:sz w:val="28"/>
          <w:szCs w:val="28"/>
        </w:rPr>
        <w:t>变更前后包装材料</w:t>
      </w:r>
      <w:r w:rsidRPr="008E76F9">
        <w:rPr>
          <w:rFonts w:ascii="华文仿宋" w:eastAsia="华文仿宋" w:hAnsi="Calibri" w:cs="华文仿宋" w:hint="eastAsia"/>
          <w:kern w:val="0"/>
          <w:sz w:val="28"/>
          <w:szCs w:val="28"/>
        </w:rPr>
        <w:t>和</w:t>
      </w:r>
      <w:r w:rsidRPr="008E76F9">
        <w:rPr>
          <w:rFonts w:ascii="华文仿宋" w:eastAsia="华文仿宋" w:hAnsi="Calibri" w:cs="华文仿宋"/>
          <w:kern w:val="0"/>
          <w:sz w:val="28"/>
          <w:szCs w:val="28"/>
        </w:rPr>
        <w:t>容器的质量标准，以及该材料</w:t>
      </w:r>
      <w:r w:rsidRPr="008E76F9">
        <w:rPr>
          <w:rFonts w:ascii="华文仿宋" w:eastAsia="华文仿宋" w:hAnsi="Calibri" w:cs="华文仿宋" w:hint="eastAsia"/>
          <w:kern w:val="0"/>
          <w:sz w:val="28"/>
          <w:szCs w:val="28"/>
        </w:rPr>
        <w:t>和</w:t>
      </w:r>
      <w:r w:rsidRPr="008E76F9">
        <w:rPr>
          <w:rFonts w:ascii="华文仿宋" w:eastAsia="华文仿宋" w:hAnsi="Calibri" w:cs="华文仿宋"/>
          <w:kern w:val="0"/>
          <w:sz w:val="28"/>
          <w:szCs w:val="28"/>
        </w:rPr>
        <w:t>容器在已上市的同给药途径、同剂型产品中</w:t>
      </w:r>
      <w:r w:rsidRPr="008E76F9">
        <w:rPr>
          <w:rFonts w:ascii="华文仿宋" w:eastAsia="华文仿宋" w:hAnsi="Calibri" w:cs="华文仿宋" w:hint="eastAsia"/>
          <w:kern w:val="0"/>
          <w:sz w:val="28"/>
          <w:szCs w:val="28"/>
        </w:rPr>
        <w:t>已有</w:t>
      </w:r>
      <w:r w:rsidRPr="008E76F9">
        <w:rPr>
          <w:rFonts w:ascii="华文仿宋" w:eastAsia="华文仿宋" w:hAnsi="Calibri" w:cs="华文仿宋"/>
          <w:kern w:val="0"/>
          <w:sz w:val="28"/>
          <w:szCs w:val="28"/>
        </w:rPr>
        <w:t>使用</w:t>
      </w:r>
      <w:r w:rsidRPr="008E76F9">
        <w:rPr>
          <w:rFonts w:ascii="华文仿宋" w:eastAsia="华文仿宋" w:hAnsi="Calibri" w:cs="华文仿宋" w:hint="eastAsia"/>
          <w:kern w:val="0"/>
          <w:sz w:val="28"/>
          <w:szCs w:val="28"/>
        </w:rPr>
        <w:t>的依据</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变更前后包装材料相关特性的对比数据，如对水蒸气的渗透能力、包装容器情况等。</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w:t>
      </w:r>
      <w:r w:rsidRPr="008E76F9">
        <w:rPr>
          <w:rFonts w:ascii="华文仿宋" w:eastAsia="华文仿宋" w:hAnsi="Calibri" w:cs="华文仿宋"/>
          <w:kern w:val="0"/>
          <w:sz w:val="28"/>
          <w:szCs w:val="28"/>
        </w:rPr>
        <w:t>变更后连续3批样品的检验报告书。</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（4）新包装药品的</w:t>
      </w:r>
      <w:r w:rsidRPr="008E76F9">
        <w:rPr>
          <w:rFonts w:ascii="华文仿宋" w:eastAsia="华文仿宋" w:hAnsi="Calibri" w:cs="华文仿宋"/>
          <w:kern w:val="0"/>
          <w:sz w:val="28"/>
          <w:szCs w:val="28"/>
        </w:rPr>
        <w:t>稳定性研究资料，</w:t>
      </w:r>
      <w:r w:rsidRPr="008E76F9">
        <w:rPr>
          <w:rFonts w:ascii="华文仿宋" w:eastAsia="华文仿宋" w:hAnsi="Calibri" w:cs="华文仿宋" w:hint="eastAsia"/>
          <w:kern w:val="0"/>
          <w:sz w:val="28"/>
          <w:szCs w:val="28"/>
        </w:rPr>
        <w:t>并</w:t>
      </w:r>
      <w:r w:rsidRPr="008E76F9">
        <w:rPr>
          <w:rFonts w:ascii="华文仿宋" w:eastAsia="华文仿宋" w:hAnsi="Calibri" w:cs="华文仿宋"/>
          <w:kern w:val="0"/>
          <w:sz w:val="28"/>
          <w:szCs w:val="28"/>
        </w:rPr>
        <w:t>与原包装药品稳定性情况</w:t>
      </w:r>
      <w:r w:rsidRPr="008E76F9">
        <w:rPr>
          <w:rFonts w:ascii="华文仿宋" w:eastAsia="华文仿宋" w:hAnsi="Calibri" w:cs="华文仿宋" w:hint="eastAsia"/>
          <w:kern w:val="0"/>
          <w:sz w:val="28"/>
          <w:szCs w:val="28"/>
        </w:rPr>
        <w:t>进行</w:t>
      </w:r>
      <w:r w:rsidRPr="008E76F9">
        <w:rPr>
          <w:rFonts w:ascii="华文仿宋" w:eastAsia="华文仿宋" w:hAnsi="Calibri" w:cs="华文仿宋"/>
          <w:kern w:val="0"/>
          <w:sz w:val="28"/>
          <w:szCs w:val="28"/>
        </w:rPr>
        <w:t>比较。</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稳定性研究中，除根据药品特点进行的各项检查外，还需关注药物和包装材料、容器之间是否可能存在相互作用，如包材中是否有成份渗出或迁移至产品内，或者产品是否存在重量减少的情况等，并有针对性地开展相应的研究工作证明这种相互作用对药品质量、安全性的影响。</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w:t>
      </w:r>
      <w:r w:rsidRPr="008E76F9">
        <w:rPr>
          <w:rFonts w:ascii="华文仿宋" w:eastAsia="华文仿宋" w:hAnsi="Calibri" w:cs="华文仿宋"/>
          <w:kern w:val="0"/>
          <w:sz w:val="28"/>
          <w:szCs w:val="28"/>
        </w:rPr>
        <w:t>对于给药系统装置发生变更，需根据给药装置的特点进行相应的研究工作，证明变更前后给药剂量准确性保持一致。</w:t>
      </w:r>
    </w:p>
    <w:p w:rsidR="004E2A70" w:rsidRPr="008E76F9" w:rsidRDefault="004E2A70" w:rsidP="004E2A70">
      <w:pPr>
        <w:autoSpaceDE w:val="0"/>
        <w:autoSpaceDN w:val="0"/>
        <w:adjustRightInd w:val="0"/>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（6）修订完善的说明书、包装标签。</w:t>
      </w:r>
    </w:p>
    <w:p w:rsidR="004E2A70" w:rsidRPr="008E76F9" w:rsidRDefault="004E2A70" w:rsidP="004E2A70">
      <w:pPr>
        <w:autoSpaceDE w:val="0"/>
        <w:autoSpaceDN w:val="0"/>
        <w:adjustRightInd w:val="0"/>
        <w:jc w:val="left"/>
        <w:rPr>
          <w:rFonts w:ascii="仿宋_GB2312" w:eastAsia="仿宋_GB2312" w:hAnsi="仿宋_GB2312" w:cs="仿宋_GB2312"/>
          <w:b/>
          <w:bCs/>
          <w:sz w:val="32"/>
          <w:szCs w:val="32"/>
        </w:rPr>
      </w:pPr>
      <w:r w:rsidRPr="008E76F9">
        <w:rPr>
          <w:rFonts w:ascii="宋体" w:eastAsia="宋体" w:hAnsi="宋体" w:cs="华文仿宋" w:hint="eastAsia"/>
          <w:b/>
          <w:sz w:val="28"/>
          <w:szCs w:val="28"/>
        </w:rPr>
        <w:t>十、</w:t>
      </w:r>
      <w:r w:rsidRPr="008E76F9">
        <w:rPr>
          <w:rFonts w:ascii="宋体" w:eastAsia="宋体" w:hAnsi="宋体" w:cs="华文仿宋"/>
          <w:b/>
          <w:sz w:val="28"/>
          <w:szCs w:val="28"/>
        </w:rPr>
        <w:t>变更</w:t>
      </w:r>
      <w:r w:rsidRPr="008E76F9">
        <w:rPr>
          <w:rFonts w:ascii="宋体" w:eastAsia="宋体" w:hAnsi="宋体" w:cs="华文仿宋" w:hint="eastAsia"/>
          <w:b/>
          <w:sz w:val="28"/>
          <w:szCs w:val="28"/>
        </w:rPr>
        <w:t>制剂</w:t>
      </w:r>
      <w:r w:rsidRPr="008E76F9">
        <w:rPr>
          <w:rFonts w:ascii="宋体" w:eastAsia="宋体" w:hAnsi="宋体" w:cs="华文仿宋"/>
          <w:b/>
          <w:sz w:val="28"/>
          <w:szCs w:val="28"/>
        </w:rPr>
        <w:t>生产场</w:t>
      </w:r>
      <w:r w:rsidRPr="008E76F9">
        <w:rPr>
          <w:rFonts w:ascii="宋体" w:eastAsia="宋体" w:hAnsi="宋体" w:cs="华文仿宋" w:hint="eastAsia"/>
          <w:b/>
          <w:sz w:val="28"/>
          <w:szCs w:val="28"/>
        </w:rPr>
        <w:t>地</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制剂生产</w:t>
      </w:r>
      <w:r w:rsidRPr="008E76F9">
        <w:rPr>
          <w:rFonts w:ascii="华文仿宋" w:eastAsia="华文仿宋" w:hAnsi="Calibri" w:cs="华文仿宋"/>
          <w:kern w:val="0"/>
          <w:sz w:val="28"/>
          <w:szCs w:val="28"/>
        </w:rPr>
        <w:t>场地</w:t>
      </w:r>
      <w:r w:rsidRPr="008E76F9">
        <w:rPr>
          <w:rFonts w:ascii="华文仿宋" w:eastAsia="华文仿宋" w:hAnsi="Calibri" w:cs="华文仿宋" w:hint="eastAsia"/>
          <w:kern w:val="0"/>
          <w:sz w:val="28"/>
          <w:szCs w:val="28"/>
        </w:rPr>
        <w:t>变更，</w:t>
      </w:r>
      <w:r w:rsidRPr="008E76F9">
        <w:rPr>
          <w:rFonts w:ascii="华文仿宋" w:eastAsia="华文仿宋" w:hAnsi="Calibri" w:cs="华文仿宋"/>
          <w:kern w:val="0"/>
          <w:sz w:val="28"/>
          <w:szCs w:val="28"/>
        </w:rPr>
        <w:t>包括</w:t>
      </w:r>
      <w:r w:rsidRPr="008E76F9">
        <w:rPr>
          <w:rFonts w:ascii="华文仿宋" w:eastAsia="华文仿宋" w:hAnsi="Calibri" w:cs="华文仿宋" w:hint="eastAsia"/>
          <w:kern w:val="0"/>
          <w:sz w:val="28"/>
          <w:szCs w:val="28"/>
        </w:rPr>
        <w:t>制剂</w:t>
      </w:r>
      <w:r w:rsidRPr="008E76F9">
        <w:rPr>
          <w:rFonts w:ascii="华文仿宋" w:eastAsia="华文仿宋" w:hAnsi="Calibri" w:cs="华文仿宋"/>
          <w:kern w:val="0"/>
          <w:sz w:val="28"/>
          <w:szCs w:val="28"/>
        </w:rPr>
        <w:t>的实际生</w:t>
      </w:r>
      <w:r w:rsidRPr="008E76F9">
        <w:rPr>
          <w:rFonts w:ascii="华文仿宋" w:eastAsia="华文仿宋" w:hAnsi="Calibri" w:cs="华文仿宋" w:hint="eastAsia"/>
          <w:kern w:val="0"/>
          <w:sz w:val="28"/>
          <w:szCs w:val="28"/>
        </w:rPr>
        <w:t>产地</w:t>
      </w:r>
      <w:r w:rsidRPr="008E76F9">
        <w:rPr>
          <w:rFonts w:ascii="华文仿宋" w:eastAsia="华文仿宋" w:hAnsi="Calibri" w:cs="华文仿宋"/>
          <w:kern w:val="0"/>
          <w:sz w:val="28"/>
          <w:szCs w:val="28"/>
        </w:rPr>
        <w:t>址的改变（</w:t>
      </w:r>
      <w:r w:rsidRPr="008E76F9">
        <w:rPr>
          <w:rFonts w:ascii="华文仿宋" w:eastAsia="华文仿宋" w:hAnsi="Calibri" w:cs="华文仿宋" w:hint="eastAsia"/>
          <w:kern w:val="0"/>
          <w:sz w:val="28"/>
          <w:szCs w:val="28"/>
        </w:rPr>
        <w:t>包括</w:t>
      </w:r>
      <w:r w:rsidRPr="008E76F9">
        <w:rPr>
          <w:rFonts w:ascii="华文仿宋" w:eastAsia="华文仿宋" w:hAnsi="Calibri" w:cs="华文仿宋"/>
          <w:kern w:val="0"/>
          <w:sz w:val="28"/>
          <w:szCs w:val="28"/>
        </w:rPr>
        <w:t>制造、</w:t>
      </w:r>
      <w:r w:rsidRPr="008E76F9">
        <w:rPr>
          <w:rFonts w:ascii="华文仿宋" w:eastAsia="华文仿宋" w:hAnsi="Calibri" w:cs="华文仿宋" w:hint="eastAsia"/>
          <w:kern w:val="0"/>
          <w:sz w:val="28"/>
          <w:szCs w:val="28"/>
        </w:rPr>
        <w:t>包装</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检验</w:t>
      </w:r>
      <w:r w:rsidRPr="008E76F9">
        <w:rPr>
          <w:rFonts w:ascii="华文仿宋" w:eastAsia="华文仿宋" w:hAnsi="Calibri" w:cs="华文仿宋"/>
          <w:kern w:val="0"/>
          <w:sz w:val="28"/>
          <w:szCs w:val="28"/>
        </w:rPr>
        <w:t>和放行地址的迁移或新增）或同一生产地址内生产线发生整体改变。</w:t>
      </w:r>
      <w:r w:rsidRPr="008E76F9">
        <w:rPr>
          <w:rFonts w:ascii="华文仿宋" w:eastAsia="华文仿宋" w:hAnsi="Calibri" w:cs="华文仿宋" w:hint="eastAsia"/>
          <w:kern w:val="0"/>
          <w:sz w:val="28"/>
          <w:szCs w:val="28"/>
        </w:rPr>
        <w:t>生产地址未变化，但厂房实际地址发生改变的，或厂房实际地址未变但厂房内实际生产线（包括生产条件、生产设备等）发生整体改变的，或制剂局部重要生产工序发生调整的，也属于生产场地变更。</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生产场地变更一般</w:t>
      </w:r>
      <w:r w:rsidRPr="008E76F9">
        <w:rPr>
          <w:rFonts w:ascii="华文仿宋" w:eastAsia="华文仿宋" w:hAnsi="Calibri" w:cs="华文仿宋"/>
          <w:kern w:val="0"/>
          <w:sz w:val="28"/>
          <w:szCs w:val="28"/>
        </w:rPr>
        <w:t>需进行</w:t>
      </w:r>
      <w:r w:rsidRPr="008E76F9">
        <w:rPr>
          <w:rFonts w:ascii="华文仿宋" w:eastAsia="华文仿宋" w:hAnsi="Calibri" w:cs="华文仿宋" w:hint="eastAsia"/>
          <w:kern w:val="0"/>
          <w:sz w:val="28"/>
          <w:szCs w:val="28"/>
        </w:rPr>
        <w:t>全面的研究和验证工作，重点关注生产场地变更前后生产全过程的质量控制一致性情况，通过对变更前后药品关键工艺控制参数、药用</w:t>
      </w:r>
      <w:r w:rsidRPr="008E76F9">
        <w:rPr>
          <w:rFonts w:ascii="华文仿宋" w:eastAsia="华文仿宋" w:hAnsi="Calibri" w:cs="华文仿宋"/>
          <w:kern w:val="0"/>
          <w:sz w:val="28"/>
          <w:szCs w:val="28"/>
        </w:rPr>
        <w:t>物质基础</w:t>
      </w:r>
      <w:r w:rsidRPr="008E76F9">
        <w:rPr>
          <w:rFonts w:ascii="华文仿宋" w:eastAsia="华文仿宋" w:hAnsi="Calibri" w:cs="华文仿宋" w:hint="eastAsia"/>
          <w:kern w:val="0"/>
          <w:sz w:val="28"/>
          <w:szCs w:val="28"/>
        </w:rPr>
        <w:t>的对比研究和分析，判定变更前后药品质量是否存在明显差异。持有人</w:t>
      </w:r>
      <w:r w:rsidRPr="008E76F9">
        <w:rPr>
          <w:rFonts w:ascii="华文仿宋" w:eastAsia="华文仿宋" w:hAnsi="Calibri" w:cs="华文仿宋"/>
          <w:kern w:val="0"/>
          <w:sz w:val="28"/>
          <w:szCs w:val="28"/>
        </w:rPr>
        <w:t>应</w:t>
      </w:r>
      <w:r w:rsidRPr="008E76F9">
        <w:rPr>
          <w:rFonts w:ascii="华文仿宋" w:eastAsia="华文仿宋" w:hAnsi="Calibri" w:cs="华文仿宋" w:hint="eastAsia"/>
          <w:kern w:val="0"/>
          <w:sz w:val="28"/>
          <w:szCs w:val="28"/>
        </w:rPr>
        <w:t>确保产品生产技术转移至新生产场地后能持续稳定地生产出符合预定用途和注册要求的药品。</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生产场地的变更不应改变药品的处方、工艺、直接接触药品的包装材料和容器，不应降低质量过程控制水平</w:t>
      </w:r>
      <w:r w:rsidRPr="008E76F9">
        <w:rPr>
          <w:rFonts w:ascii="华文仿宋" w:eastAsia="华文仿宋" w:hAnsi="Calibri" w:cs="华文仿宋"/>
          <w:kern w:val="0"/>
          <w:sz w:val="28"/>
          <w:szCs w:val="28"/>
        </w:rPr>
        <w:t>及</w:t>
      </w:r>
      <w:r w:rsidRPr="008E76F9">
        <w:rPr>
          <w:rFonts w:ascii="华文仿宋" w:eastAsia="华文仿宋" w:hAnsi="Calibri" w:cs="华文仿宋" w:hint="eastAsia"/>
          <w:kern w:val="0"/>
          <w:sz w:val="28"/>
          <w:szCs w:val="28"/>
        </w:rPr>
        <w:t>药品标准。</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（一）微小变更</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Pr="008E76F9">
        <w:rPr>
          <w:rFonts w:ascii="华文仿宋" w:eastAsia="华文仿宋" w:hAnsi="Calibri" w:cs="华文仿宋"/>
          <w:kern w:val="0"/>
          <w:sz w:val="28"/>
          <w:szCs w:val="28"/>
        </w:rPr>
        <w:t>变更情况</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（1）同一生产场地内转移</w:t>
      </w:r>
      <w:r w:rsidRPr="008E76F9">
        <w:rPr>
          <w:rFonts w:ascii="华文仿宋" w:eastAsia="华文仿宋" w:hAnsi="Calibri" w:cs="华文仿宋"/>
          <w:kern w:val="0"/>
          <w:sz w:val="28"/>
          <w:szCs w:val="28"/>
        </w:rPr>
        <w:t>或新增</w:t>
      </w:r>
      <w:r w:rsidRPr="008E76F9">
        <w:rPr>
          <w:rFonts w:ascii="华文仿宋" w:eastAsia="华文仿宋" w:hAnsi="Calibri" w:cs="华文仿宋" w:hint="eastAsia"/>
          <w:kern w:val="0"/>
          <w:sz w:val="28"/>
          <w:szCs w:val="28"/>
        </w:rPr>
        <w:t>检验和放行。</w:t>
      </w:r>
    </w:p>
    <w:p w:rsidR="004E2A70" w:rsidRPr="008E76F9" w:rsidRDefault="004E2A70" w:rsidP="004E2A70">
      <w:pPr>
        <w:spacing w:line="360" w:lineRule="auto"/>
        <w:ind w:firstLineChars="200" w:firstLine="560"/>
        <w:rPr>
          <w:rFonts w:ascii="仿宋_GB2312" w:eastAsia="仿宋_GB2312" w:hAnsi="Times New Roman" w:cs="Times New Roman"/>
          <w:sz w:val="28"/>
          <w:szCs w:val="28"/>
        </w:rPr>
      </w:pPr>
      <w:r w:rsidRPr="008E76F9">
        <w:rPr>
          <w:rFonts w:ascii="仿宋_GB2312" w:eastAsia="仿宋_GB2312" w:hAnsi="Times New Roman" w:cs="Times New Roman" w:hint="eastAsia"/>
          <w:sz w:val="28"/>
          <w:szCs w:val="28"/>
        </w:rPr>
        <w:t>（</w:t>
      </w:r>
      <w:r w:rsidRPr="008E76F9">
        <w:rPr>
          <w:rFonts w:ascii="仿宋_GB2312" w:eastAsia="仿宋_GB2312" w:hAnsi="Times New Roman" w:cs="Times New Roman"/>
          <w:sz w:val="28"/>
          <w:szCs w:val="28"/>
        </w:rPr>
        <w:t>2</w:t>
      </w:r>
      <w:r w:rsidRPr="008E76F9">
        <w:rPr>
          <w:rFonts w:ascii="仿宋_GB2312" w:eastAsia="仿宋_GB2312" w:hAnsi="Times New Roman" w:cs="Times New Roman" w:hint="eastAsia"/>
          <w:sz w:val="28"/>
          <w:szCs w:val="28"/>
        </w:rPr>
        <w:t>）将固体口服制剂的墨印工序转移</w:t>
      </w:r>
      <w:r w:rsidRPr="008E76F9">
        <w:rPr>
          <w:rFonts w:ascii="仿宋_GB2312" w:eastAsia="仿宋_GB2312" w:hAnsi="Times New Roman" w:cs="Times New Roman"/>
          <w:sz w:val="28"/>
          <w:szCs w:val="28"/>
        </w:rPr>
        <w:t>或新增</w:t>
      </w:r>
      <w:r w:rsidRPr="008E76F9">
        <w:rPr>
          <w:rFonts w:ascii="仿宋_GB2312" w:eastAsia="仿宋_GB2312" w:hAnsi="Times New Roman" w:cs="Times New Roman" w:hint="eastAsia"/>
          <w:sz w:val="28"/>
          <w:szCs w:val="28"/>
        </w:rPr>
        <w:t>至</w:t>
      </w:r>
      <w:r w:rsidRPr="008E76F9">
        <w:rPr>
          <w:rFonts w:ascii="仿宋_GB2312" w:eastAsia="仿宋_GB2312" w:hAnsi="Times New Roman" w:cs="Times New Roman"/>
          <w:sz w:val="28"/>
          <w:szCs w:val="28"/>
        </w:rPr>
        <w:t>另一</w:t>
      </w:r>
      <w:r w:rsidRPr="008E76F9">
        <w:rPr>
          <w:rFonts w:ascii="仿宋_GB2312" w:eastAsia="仿宋_GB2312" w:hAnsi="Times New Roman" w:cs="Times New Roman" w:hint="eastAsia"/>
          <w:sz w:val="28"/>
          <w:szCs w:val="28"/>
        </w:rPr>
        <w:t>不同的生产场地。</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）次级包装和外包装工序、贴签工序转移</w:t>
      </w:r>
      <w:r w:rsidRPr="008E76F9">
        <w:rPr>
          <w:rFonts w:ascii="华文仿宋" w:eastAsia="华文仿宋" w:hAnsi="Calibri" w:cs="华文仿宋"/>
          <w:kern w:val="0"/>
          <w:sz w:val="28"/>
          <w:szCs w:val="28"/>
        </w:rPr>
        <w:t>或新增</w:t>
      </w:r>
      <w:r w:rsidRPr="008E76F9">
        <w:rPr>
          <w:rFonts w:ascii="华文仿宋" w:eastAsia="华文仿宋" w:hAnsi="Calibri" w:cs="华文仿宋" w:hint="eastAsia"/>
          <w:kern w:val="0"/>
          <w:sz w:val="28"/>
          <w:szCs w:val="28"/>
        </w:rPr>
        <w:t>至不同的生产场地。</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4</w:t>
      </w:r>
      <w:r w:rsidRPr="008E76F9">
        <w:rPr>
          <w:rFonts w:ascii="华文仿宋" w:eastAsia="华文仿宋" w:hAnsi="Calibri" w:cs="华文仿宋" w:hint="eastAsia"/>
          <w:kern w:val="0"/>
          <w:sz w:val="28"/>
          <w:szCs w:val="28"/>
        </w:rPr>
        <w:t>）当包装工艺与在获批的工艺没有实质性差异时，包</w:t>
      </w:r>
      <w:r w:rsidRPr="008E76F9">
        <w:rPr>
          <w:rFonts w:ascii="华文仿宋" w:eastAsia="华文仿宋" w:hAnsi="Calibri" w:cs="华文仿宋"/>
          <w:kern w:val="0"/>
          <w:sz w:val="28"/>
          <w:szCs w:val="28"/>
        </w:rPr>
        <w:t>装</w:t>
      </w:r>
      <w:r w:rsidRPr="008E76F9">
        <w:rPr>
          <w:rFonts w:ascii="华文仿宋" w:eastAsia="华文仿宋" w:hAnsi="Calibri" w:cs="华文仿宋" w:hint="eastAsia"/>
          <w:kern w:val="0"/>
          <w:sz w:val="28"/>
          <w:szCs w:val="28"/>
        </w:rPr>
        <w:t>材</w:t>
      </w:r>
      <w:r w:rsidRPr="008E76F9">
        <w:rPr>
          <w:rFonts w:ascii="华文仿宋" w:eastAsia="华文仿宋" w:hAnsi="Calibri" w:cs="华文仿宋"/>
          <w:kern w:val="0"/>
          <w:sz w:val="28"/>
          <w:szCs w:val="28"/>
        </w:rPr>
        <w:t>料和容器</w:t>
      </w:r>
      <w:r w:rsidRPr="008E76F9">
        <w:rPr>
          <w:rFonts w:ascii="华文仿宋" w:eastAsia="华文仿宋" w:hAnsi="Calibri" w:cs="华文仿宋" w:hint="eastAsia"/>
          <w:kern w:val="0"/>
          <w:sz w:val="28"/>
          <w:szCs w:val="28"/>
        </w:rPr>
        <w:t>灭菌场地的变更。</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5</w:t>
      </w:r>
      <w:r w:rsidRPr="008E76F9">
        <w:rPr>
          <w:rFonts w:ascii="华文仿宋" w:eastAsia="华文仿宋" w:hAnsi="Calibri" w:cs="华文仿宋" w:hint="eastAsia"/>
          <w:kern w:val="0"/>
          <w:sz w:val="28"/>
          <w:szCs w:val="28"/>
        </w:rPr>
        <w:t>）非无菌制剂</w:t>
      </w:r>
      <w:r w:rsidRPr="008E76F9">
        <w:rPr>
          <w:rFonts w:ascii="华文仿宋" w:eastAsia="华文仿宋" w:hAnsi="Calibri" w:cs="华文仿宋"/>
          <w:kern w:val="0"/>
          <w:sz w:val="28"/>
          <w:szCs w:val="28"/>
        </w:rPr>
        <w:t>、</w:t>
      </w:r>
      <w:r w:rsidRPr="008E76F9">
        <w:rPr>
          <w:rFonts w:ascii="华文仿宋" w:eastAsia="华文仿宋" w:hAnsi="Calibri" w:cs="华文仿宋" w:hint="eastAsia"/>
          <w:kern w:val="0"/>
          <w:sz w:val="28"/>
          <w:szCs w:val="28"/>
        </w:rPr>
        <w:t>中间体的生产转移至</w:t>
      </w:r>
      <w:bookmarkStart w:id="9" w:name="OLE_LINK3"/>
      <w:r w:rsidRPr="008E76F9">
        <w:rPr>
          <w:rFonts w:ascii="华文仿宋" w:eastAsia="华文仿宋" w:hAnsi="Calibri" w:cs="华文仿宋" w:hint="eastAsia"/>
          <w:kern w:val="0"/>
          <w:sz w:val="28"/>
          <w:szCs w:val="28"/>
        </w:rPr>
        <w:t>同一生产地址内</w:t>
      </w:r>
      <w:bookmarkStart w:id="10" w:name="OLE_LINK4"/>
      <w:bookmarkStart w:id="11" w:name="OLE_LINK5"/>
      <w:r w:rsidRPr="008E76F9">
        <w:rPr>
          <w:rFonts w:ascii="华文仿宋" w:eastAsia="华文仿宋" w:hAnsi="Calibri" w:cs="华文仿宋" w:hint="eastAsia"/>
          <w:kern w:val="0"/>
          <w:sz w:val="28"/>
          <w:szCs w:val="28"/>
        </w:rPr>
        <w:t>改建、重建或新建的生产线或场所</w:t>
      </w:r>
      <w:bookmarkEnd w:id="9"/>
      <w:bookmarkEnd w:id="10"/>
      <w:bookmarkEnd w:id="11"/>
      <w:r w:rsidRPr="008E76F9">
        <w:rPr>
          <w:rFonts w:ascii="华文仿宋" w:eastAsia="华文仿宋" w:hAnsi="Calibri" w:cs="华文仿宋" w:hint="eastAsia"/>
          <w:kern w:val="0"/>
          <w:sz w:val="28"/>
          <w:szCs w:val="28"/>
        </w:rPr>
        <w:t>。但变更前后的生产设备、标准操作规范（SOP）、环境条件（比如温度和湿度）、质量控制过程和人员素质等方面完全一致，批记录中除管理信息和生产地点外，其它内容不得改变；如发生变更，需按照本指导原则相关章节要求进行研究和验证。</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kern w:val="0"/>
          <w:sz w:val="28"/>
          <w:szCs w:val="28"/>
        </w:rPr>
        <w:t>2</w:t>
      </w:r>
      <w:r w:rsidRPr="008E76F9">
        <w:rPr>
          <w:rFonts w:ascii="华文仿宋" w:eastAsia="华文仿宋" w:hAnsi="Calibri" w:cs="华文仿宋" w:hint="eastAsia"/>
          <w:kern w:val="0"/>
          <w:sz w:val="28"/>
          <w:szCs w:val="28"/>
        </w:rPr>
        <w:t>、研究验证工作</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对变更前后生产设施设备的性能、工作原理、生产能力、生产厂家及型号进行比较，进行质量风险评估并说明变更前后生产设备与变更工艺的匹配性。根据质量风险评估报告，需要验证的生产设施设备完成验证工作。</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bookmarkStart w:id="12" w:name="OLE_LINK32"/>
      <w:bookmarkStart w:id="13" w:name="OLE_LINK33"/>
      <w:r w:rsidRPr="008E76F9">
        <w:rPr>
          <w:rFonts w:ascii="华文仿宋" w:eastAsia="华文仿宋" w:hAnsi="Calibri" w:cs="华文仿宋" w:hint="eastAsia"/>
          <w:kern w:val="0"/>
          <w:sz w:val="28"/>
          <w:szCs w:val="28"/>
        </w:rPr>
        <w:t>（2）变更所涉及的生产工艺研究与验证资料、</w:t>
      </w:r>
      <w:r w:rsidRPr="008E76F9">
        <w:rPr>
          <w:rFonts w:ascii="华文仿宋" w:eastAsia="华文仿宋" w:hAnsi="Calibri" w:cs="华文仿宋"/>
          <w:kern w:val="0"/>
          <w:sz w:val="28"/>
          <w:szCs w:val="28"/>
        </w:rPr>
        <w:t>批生产记录。</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（3）变更前后质量对比试验研究资料。</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lastRenderedPageBreak/>
        <w:t>（4）变更后连续生产</w:t>
      </w:r>
      <w:r w:rsidRPr="008E76F9">
        <w:rPr>
          <w:rFonts w:ascii="华文仿宋" w:eastAsia="华文仿宋" w:hAnsi="Calibri" w:cs="华文仿宋"/>
          <w:kern w:val="0"/>
          <w:sz w:val="28"/>
          <w:szCs w:val="28"/>
        </w:rPr>
        <w:t>的3批样品的检验报告书。</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（5）稳定性研究资料，包括与变更前产品稳定性情况的比较。</w:t>
      </w:r>
    </w:p>
    <w:bookmarkEnd w:id="12"/>
    <w:bookmarkEnd w:id="13"/>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（二）中等变更</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Pr="008E76F9">
        <w:rPr>
          <w:rFonts w:ascii="华文仿宋" w:eastAsia="华文仿宋" w:hAnsi="Calibri" w:cs="华文仿宋"/>
          <w:kern w:val="0"/>
          <w:sz w:val="28"/>
          <w:szCs w:val="28"/>
        </w:rPr>
        <w:t>变更情况</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（1）检验和放行转移或新增至另一不同的生产场地。</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（2）无菌制剂</w:t>
      </w:r>
      <w:r w:rsidRPr="008E76F9">
        <w:rPr>
          <w:rFonts w:ascii="华文仿宋" w:eastAsia="华文仿宋" w:hAnsi="Calibri" w:cs="华文仿宋"/>
          <w:kern w:val="0"/>
          <w:sz w:val="28"/>
          <w:szCs w:val="28"/>
        </w:rPr>
        <w:t>或</w:t>
      </w:r>
      <w:r w:rsidRPr="008E76F9">
        <w:rPr>
          <w:rFonts w:ascii="华文仿宋" w:eastAsia="华文仿宋" w:hAnsi="Calibri" w:cs="华文仿宋" w:hint="eastAsia"/>
          <w:kern w:val="0"/>
          <w:sz w:val="28"/>
          <w:szCs w:val="28"/>
        </w:rPr>
        <w:t>特殊</w:t>
      </w:r>
      <w:r w:rsidRPr="008E76F9">
        <w:rPr>
          <w:rFonts w:ascii="华文仿宋" w:eastAsia="华文仿宋" w:hAnsi="Calibri" w:cs="华文仿宋"/>
          <w:kern w:val="0"/>
          <w:sz w:val="28"/>
          <w:szCs w:val="28"/>
        </w:rPr>
        <w:t>剂型在</w:t>
      </w:r>
      <w:r w:rsidRPr="008E76F9">
        <w:rPr>
          <w:rFonts w:ascii="华文仿宋" w:eastAsia="华文仿宋" w:hAnsi="Calibri" w:cs="华文仿宋" w:hint="eastAsia"/>
          <w:kern w:val="0"/>
          <w:sz w:val="28"/>
          <w:szCs w:val="28"/>
        </w:rPr>
        <w:t>同一生产地址内改建、重建或新建的生产线或场所</w:t>
      </w:r>
      <w:r w:rsidRPr="008E76F9">
        <w:rPr>
          <w:rFonts w:ascii="华文仿宋" w:eastAsia="华文仿宋" w:hAnsi="Calibri" w:cs="华文仿宋"/>
          <w:kern w:val="0"/>
          <w:sz w:val="28"/>
          <w:szCs w:val="28"/>
        </w:rPr>
        <w:t>。</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3</w:t>
      </w:r>
      <w:r w:rsidRPr="008E76F9">
        <w:rPr>
          <w:rFonts w:ascii="华文仿宋" w:eastAsia="华文仿宋" w:hAnsi="Calibri" w:cs="华文仿宋" w:hint="eastAsia"/>
          <w:kern w:val="0"/>
          <w:sz w:val="28"/>
          <w:szCs w:val="28"/>
        </w:rPr>
        <w:t>）</w:t>
      </w:r>
      <w:r w:rsidRPr="008E76F9">
        <w:rPr>
          <w:rFonts w:ascii="华文仿宋" w:eastAsia="华文仿宋" w:hAnsi="Calibri" w:cs="华文仿宋"/>
          <w:kern w:val="0"/>
          <w:sz w:val="28"/>
          <w:szCs w:val="28"/>
        </w:rPr>
        <w:t>非无菌制剂（不包括</w:t>
      </w:r>
      <w:r w:rsidRPr="008E76F9">
        <w:rPr>
          <w:rFonts w:ascii="华文仿宋" w:eastAsia="华文仿宋" w:hAnsi="Calibri" w:cs="华文仿宋" w:hint="eastAsia"/>
          <w:kern w:val="0"/>
          <w:sz w:val="28"/>
          <w:szCs w:val="28"/>
        </w:rPr>
        <w:t>特殊剂型制剂</w:t>
      </w:r>
      <w:r w:rsidRPr="008E76F9">
        <w:rPr>
          <w:rFonts w:ascii="华文仿宋" w:eastAsia="华文仿宋" w:hAnsi="Calibri" w:cs="华文仿宋"/>
          <w:kern w:val="0"/>
          <w:sz w:val="28"/>
          <w:szCs w:val="28"/>
        </w:rPr>
        <w:t>）的生产转移或新增至另一不同生产</w:t>
      </w:r>
      <w:r w:rsidRPr="008E76F9">
        <w:rPr>
          <w:rFonts w:ascii="华文仿宋" w:eastAsia="华文仿宋" w:hAnsi="Calibri" w:cs="华文仿宋" w:hint="eastAsia"/>
          <w:kern w:val="0"/>
          <w:sz w:val="28"/>
          <w:szCs w:val="28"/>
        </w:rPr>
        <w:t>场地</w:t>
      </w:r>
      <w:r w:rsidRPr="008E76F9">
        <w:rPr>
          <w:rFonts w:ascii="华文仿宋" w:eastAsia="华文仿宋" w:hAnsi="Calibri" w:cs="华文仿宋"/>
          <w:kern w:val="0"/>
          <w:sz w:val="28"/>
          <w:szCs w:val="28"/>
        </w:rPr>
        <w:t>。</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kern w:val="0"/>
          <w:sz w:val="28"/>
          <w:szCs w:val="28"/>
        </w:rPr>
        <w:t>2</w:t>
      </w:r>
      <w:r w:rsidRPr="008E76F9">
        <w:rPr>
          <w:rFonts w:ascii="华文仿宋" w:eastAsia="华文仿宋" w:hAnsi="Calibri" w:cs="华文仿宋" w:hint="eastAsia"/>
          <w:kern w:val="0"/>
          <w:sz w:val="28"/>
          <w:szCs w:val="28"/>
        </w:rPr>
        <w:t>、研究</w:t>
      </w:r>
      <w:r w:rsidRPr="008E76F9">
        <w:rPr>
          <w:rFonts w:ascii="华文仿宋" w:eastAsia="华文仿宋" w:hAnsi="Calibri" w:cs="华文仿宋"/>
          <w:kern w:val="0"/>
          <w:sz w:val="28"/>
          <w:szCs w:val="28"/>
        </w:rPr>
        <w:t>验证工作</w:t>
      </w:r>
    </w:p>
    <w:p w:rsidR="004E2A70" w:rsidRPr="008E76F9" w:rsidRDefault="004E2A70" w:rsidP="004E2A70">
      <w:pPr>
        <w:autoSpaceDE w:val="0"/>
        <w:autoSpaceDN w:val="0"/>
        <w:adjustRightInd w:val="0"/>
        <w:ind w:firstLineChars="200" w:firstLine="560"/>
        <w:jc w:val="left"/>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此类变更可参照微小变更提供相关研究资料。</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（三）重大变更</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1、</w:t>
      </w:r>
      <w:r w:rsidRPr="008E76F9">
        <w:rPr>
          <w:rFonts w:ascii="华文仿宋" w:eastAsia="华文仿宋" w:hAnsi="Calibri" w:cs="华文仿宋"/>
          <w:kern w:val="0"/>
          <w:sz w:val="28"/>
          <w:szCs w:val="28"/>
        </w:rPr>
        <w:t>变更情况</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此类变更包括但不限于以下情形：</w:t>
      </w:r>
    </w:p>
    <w:p w:rsidR="004E2A70" w:rsidRPr="008E76F9" w:rsidRDefault="004E2A70" w:rsidP="004E2A70">
      <w:pPr>
        <w:spacing w:line="360" w:lineRule="auto"/>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无菌制剂</w:t>
      </w:r>
      <w:r w:rsidRPr="008E76F9">
        <w:rPr>
          <w:rFonts w:ascii="华文仿宋" w:eastAsia="华文仿宋" w:hAnsi="Calibri" w:cs="华文仿宋"/>
          <w:kern w:val="0"/>
          <w:sz w:val="28"/>
          <w:szCs w:val="28"/>
        </w:rPr>
        <w:t>或</w:t>
      </w:r>
      <w:r w:rsidRPr="008E76F9">
        <w:rPr>
          <w:rFonts w:ascii="华文仿宋" w:eastAsia="华文仿宋" w:hAnsi="Calibri" w:cs="华文仿宋" w:hint="eastAsia"/>
          <w:kern w:val="0"/>
          <w:sz w:val="28"/>
          <w:szCs w:val="28"/>
        </w:rPr>
        <w:t>特殊</w:t>
      </w:r>
      <w:r w:rsidRPr="008E76F9">
        <w:rPr>
          <w:rFonts w:ascii="华文仿宋" w:eastAsia="华文仿宋" w:hAnsi="Calibri" w:cs="华文仿宋"/>
          <w:kern w:val="0"/>
          <w:sz w:val="28"/>
          <w:szCs w:val="28"/>
        </w:rPr>
        <w:t>剂型的生产转移或新增至另一不同生产</w:t>
      </w:r>
      <w:r w:rsidRPr="008E76F9">
        <w:rPr>
          <w:rFonts w:ascii="华文仿宋" w:eastAsia="华文仿宋" w:hAnsi="Calibri" w:cs="华文仿宋" w:hint="eastAsia"/>
          <w:kern w:val="0"/>
          <w:sz w:val="28"/>
          <w:szCs w:val="28"/>
        </w:rPr>
        <w:t>场地</w:t>
      </w:r>
      <w:r w:rsidRPr="008E76F9">
        <w:rPr>
          <w:rFonts w:ascii="华文仿宋" w:eastAsia="华文仿宋" w:hAnsi="Calibri" w:cs="华文仿宋"/>
          <w:kern w:val="0"/>
          <w:sz w:val="28"/>
          <w:szCs w:val="28"/>
        </w:rPr>
        <w:t>。</w:t>
      </w:r>
    </w:p>
    <w:p w:rsidR="004E2A70" w:rsidRPr="008E76F9" w:rsidRDefault="004E2A70" w:rsidP="004E2A70">
      <w:pPr>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2、</w:t>
      </w:r>
      <w:r w:rsidRPr="008E76F9">
        <w:rPr>
          <w:rFonts w:ascii="华文仿宋" w:eastAsia="华文仿宋" w:hAnsi="Calibri" w:cs="华文仿宋"/>
          <w:kern w:val="0"/>
          <w:sz w:val="28"/>
          <w:szCs w:val="28"/>
        </w:rPr>
        <w:t>研究验证工作</w:t>
      </w:r>
    </w:p>
    <w:p w:rsidR="004E2A70" w:rsidRDefault="004E2A70" w:rsidP="004E2A70">
      <w:pPr>
        <w:ind w:firstLineChars="200" w:firstLine="560"/>
        <w:rPr>
          <w:rFonts w:ascii="华文仿宋" w:eastAsia="华文仿宋" w:hAnsi="Calibri" w:cs="华文仿宋"/>
          <w:kern w:val="0"/>
          <w:sz w:val="28"/>
          <w:szCs w:val="28"/>
        </w:rPr>
      </w:pPr>
      <w:r w:rsidRPr="008E76F9">
        <w:rPr>
          <w:rFonts w:ascii="华文仿宋" w:eastAsia="华文仿宋" w:hAnsi="Calibri" w:cs="华文仿宋" w:hint="eastAsia"/>
          <w:kern w:val="0"/>
          <w:sz w:val="28"/>
          <w:szCs w:val="28"/>
        </w:rPr>
        <w:t>此类变更一般需进行全面的研究和验证工作，除上述相关研究工作外，必要时需针对性地提供</w:t>
      </w:r>
      <w:r w:rsidR="0057534E">
        <w:rPr>
          <w:rFonts w:ascii="华文仿宋" w:eastAsia="华文仿宋" w:hAnsi="Calibri" w:cs="华文仿宋" w:hint="eastAsia"/>
          <w:kern w:val="0"/>
          <w:sz w:val="28"/>
          <w:szCs w:val="28"/>
        </w:rPr>
        <w:t>非临床</w:t>
      </w:r>
      <w:r w:rsidRPr="008E76F9">
        <w:rPr>
          <w:rFonts w:ascii="华文仿宋" w:eastAsia="华文仿宋" w:hAnsi="Calibri" w:cs="华文仿宋" w:hint="eastAsia"/>
          <w:kern w:val="0"/>
          <w:sz w:val="28"/>
          <w:szCs w:val="28"/>
        </w:rPr>
        <w:t>安全性研究资料和/或临床研究资料。持有人应根据实际情况慎重考虑变更的必要性。</w:t>
      </w:r>
    </w:p>
    <w:p w:rsidR="004E2A70" w:rsidRPr="008E76F9" w:rsidRDefault="004E2A70" w:rsidP="004E2A70">
      <w:pPr>
        <w:autoSpaceDE w:val="0"/>
        <w:autoSpaceDN w:val="0"/>
        <w:adjustRightInd w:val="0"/>
        <w:jc w:val="left"/>
        <w:rPr>
          <w:rFonts w:ascii="宋体" w:eastAsia="宋体" w:hAnsi="宋体" w:cs="华文仿宋"/>
          <w:b/>
          <w:sz w:val="28"/>
          <w:szCs w:val="28"/>
        </w:rPr>
      </w:pPr>
      <w:r w:rsidRPr="008E76F9">
        <w:rPr>
          <w:rFonts w:ascii="宋体" w:eastAsia="宋体" w:hAnsi="宋体" w:cs="华文仿宋" w:hint="eastAsia"/>
          <w:b/>
          <w:sz w:val="28"/>
          <w:szCs w:val="28"/>
        </w:rPr>
        <w:t>十一、参考文献</w:t>
      </w:r>
    </w:p>
    <w:p w:rsidR="00D11B8C" w:rsidRPr="008E76F9" w:rsidRDefault="004E2A70" w:rsidP="00E67CEE">
      <w:pPr>
        <w:autoSpaceDE w:val="0"/>
        <w:autoSpaceDN w:val="0"/>
        <w:adjustRightInd w:val="0"/>
        <w:ind w:firstLineChars="200" w:firstLine="560"/>
        <w:jc w:val="left"/>
      </w:pPr>
      <w:r w:rsidRPr="008E76F9">
        <w:rPr>
          <w:rFonts w:ascii="华文仿宋" w:eastAsia="华文仿宋" w:hAnsi="Calibri" w:cs="华文仿宋" w:hint="eastAsia"/>
          <w:kern w:val="0"/>
          <w:sz w:val="28"/>
          <w:szCs w:val="28"/>
        </w:rPr>
        <w:t>略</w:t>
      </w:r>
    </w:p>
    <w:sectPr w:rsidR="00D11B8C" w:rsidRPr="008E76F9" w:rsidSect="008E76F9">
      <w:footerReference w:type="default" r:id="rId8"/>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D36FB" w:rsidRDefault="005D36FB" w:rsidP="00D45C81">
      <w:r>
        <w:separator/>
      </w:r>
    </w:p>
  </w:endnote>
  <w:endnote w:type="continuationSeparator" w:id="0">
    <w:p w:rsidR="005D36FB" w:rsidRDefault="005D36FB" w:rsidP="00D45C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5964419"/>
      <w:docPartObj>
        <w:docPartGallery w:val="Page Numbers (Bottom of Page)"/>
        <w:docPartUnique/>
      </w:docPartObj>
    </w:sdtPr>
    <w:sdtEndPr/>
    <w:sdtContent>
      <w:sdt>
        <w:sdtPr>
          <w:id w:val="-1669238322"/>
          <w:docPartObj>
            <w:docPartGallery w:val="Page Numbers (Top of Page)"/>
            <w:docPartUnique/>
          </w:docPartObj>
        </w:sdtPr>
        <w:sdtEndPr/>
        <w:sdtContent>
          <w:p w:rsidR="005E54EC" w:rsidRDefault="005E54EC" w:rsidP="00EB0A0A">
            <w:pPr>
              <w:pStyle w:val="a5"/>
              <w:jc w:val="center"/>
            </w:pPr>
            <w:r w:rsidRPr="00EB0A0A">
              <w:rPr>
                <w:rFonts w:hint="eastAsia"/>
              </w:rPr>
              <w:t>第</w:t>
            </w:r>
            <w:r w:rsidRPr="00EB0A0A">
              <w:rPr>
                <w:bCs/>
                <w:sz w:val="24"/>
                <w:szCs w:val="24"/>
              </w:rPr>
              <w:fldChar w:fldCharType="begin"/>
            </w:r>
            <w:r w:rsidRPr="00EB0A0A">
              <w:rPr>
                <w:bCs/>
              </w:rPr>
              <w:instrText>PAGE</w:instrText>
            </w:r>
            <w:r w:rsidRPr="00EB0A0A">
              <w:rPr>
                <w:bCs/>
                <w:sz w:val="24"/>
                <w:szCs w:val="24"/>
              </w:rPr>
              <w:fldChar w:fldCharType="separate"/>
            </w:r>
            <w:r w:rsidR="009C3DF3">
              <w:rPr>
                <w:bCs/>
                <w:noProof/>
              </w:rPr>
              <w:t>27</w:t>
            </w:r>
            <w:r w:rsidRPr="00EB0A0A">
              <w:rPr>
                <w:bCs/>
                <w:sz w:val="24"/>
                <w:szCs w:val="24"/>
              </w:rPr>
              <w:fldChar w:fldCharType="end"/>
            </w:r>
            <w:r w:rsidRPr="00EB0A0A">
              <w:rPr>
                <w:rFonts w:hint="eastAsia"/>
                <w:lang w:val="zh-CN"/>
              </w:rPr>
              <w:t>页</w:t>
            </w:r>
            <w:r w:rsidRPr="00EB0A0A">
              <w:rPr>
                <w:lang w:val="zh-CN"/>
              </w:rPr>
              <w:t>/</w:t>
            </w:r>
            <w:r w:rsidRPr="00EB0A0A">
              <w:rPr>
                <w:rFonts w:hint="eastAsia"/>
                <w:lang w:val="zh-CN"/>
              </w:rPr>
              <w:t>共</w:t>
            </w:r>
            <w:r w:rsidRPr="00EB0A0A">
              <w:rPr>
                <w:bCs/>
                <w:noProof/>
              </w:rPr>
              <w:t>28</w:t>
            </w:r>
            <w:r w:rsidRPr="00EB0A0A">
              <w:rPr>
                <w:rFonts w:hint="eastAsia"/>
                <w:bCs/>
                <w:noProof/>
              </w:rPr>
              <w:t>页</w:t>
            </w:r>
          </w:p>
        </w:sdtContent>
      </w:sdt>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D36FB" w:rsidRDefault="005D36FB" w:rsidP="00D45C81">
      <w:r>
        <w:separator/>
      </w:r>
    </w:p>
  </w:footnote>
  <w:footnote w:type="continuationSeparator" w:id="0">
    <w:p w:rsidR="005D36FB" w:rsidRDefault="005D36FB" w:rsidP="00D45C81">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9F4F23"/>
    <w:multiLevelType w:val="multilevel"/>
    <w:tmpl w:val="1B9F4F2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15:restartNumberingAfterBreak="0">
    <w:nsid w:val="346B273E"/>
    <w:multiLevelType w:val="multilevel"/>
    <w:tmpl w:val="346B273E"/>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2" w15:restartNumberingAfterBreak="0">
    <w:nsid w:val="34B0097F"/>
    <w:multiLevelType w:val="multilevel"/>
    <w:tmpl w:val="34B0097F"/>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3" w15:restartNumberingAfterBreak="0">
    <w:nsid w:val="3C791DC4"/>
    <w:multiLevelType w:val="hybridMultilevel"/>
    <w:tmpl w:val="63FAE2E8"/>
    <w:lvl w:ilvl="0" w:tplc="8FEEFEE0">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4" w15:restartNumberingAfterBreak="0">
    <w:nsid w:val="5C945E2E"/>
    <w:multiLevelType w:val="hybridMultilevel"/>
    <w:tmpl w:val="BC2C717C"/>
    <w:lvl w:ilvl="0" w:tplc="8FEEFEE0">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5" w15:restartNumberingAfterBreak="0">
    <w:nsid w:val="60130359"/>
    <w:multiLevelType w:val="hybridMultilevel"/>
    <w:tmpl w:val="14BA94EE"/>
    <w:lvl w:ilvl="0" w:tplc="8FEEFEE0">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15:restartNumberingAfterBreak="0">
    <w:nsid w:val="65623D63"/>
    <w:multiLevelType w:val="multilevel"/>
    <w:tmpl w:val="65623D63"/>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7" w15:restartNumberingAfterBreak="0">
    <w:nsid w:val="6E980D06"/>
    <w:multiLevelType w:val="multilevel"/>
    <w:tmpl w:val="6E980D06"/>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8" w15:restartNumberingAfterBreak="0">
    <w:nsid w:val="714664BC"/>
    <w:multiLevelType w:val="multilevel"/>
    <w:tmpl w:val="714664B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9" w15:restartNumberingAfterBreak="0">
    <w:nsid w:val="730139EC"/>
    <w:multiLevelType w:val="multilevel"/>
    <w:tmpl w:val="730139EC"/>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0" w15:restartNumberingAfterBreak="0">
    <w:nsid w:val="757610F1"/>
    <w:multiLevelType w:val="hybridMultilevel"/>
    <w:tmpl w:val="6534011E"/>
    <w:lvl w:ilvl="0" w:tplc="8FEEFEE0">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11" w15:restartNumberingAfterBreak="0">
    <w:nsid w:val="79EC350B"/>
    <w:multiLevelType w:val="multilevel"/>
    <w:tmpl w:val="79EC350B"/>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6"/>
  </w:num>
  <w:num w:numId="2">
    <w:abstractNumId w:val="1"/>
  </w:num>
  <w:num w:numId="3">
    <w:abstractNumId w:val="11"/>
  </w:num>
  <w:num w:numId="4">
    <w:abstractNumId w:val="2"/>
  </w:num>
  <w:num w:numId="5">
    <w:abstractNumId w:val="7"/>
  </w:num>
  <w:num w:numId="6">
    <w:abstractNumId w:val="9"/>
  </w:num>
  <w:num w:numId="7">
    <w:abstractNumId w:val="0"/>
  </w:num>
  <w:num w:numId="8">
    <w:abstractNumId w:val="8"/>
  </w:num>
  <w:num w:numId="9">
    <w:abstractNumId w:val="4"/>
  </w:num>
  <w:num w:numId="10">
    <w:abstractNumId w:val="5"/>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2A70"/>
    <w:rsid w:val="000007A8"/>
    <w:rsid w:val="0000278B"/>
    <w:rsid w:val="00002F84"/>
    <w:rsid w:val="00003E95"/>
    <w:rsid w:val="00007B2F"/>
    <w:rsid w:val="000103B2"/>
    <w:rsid w:val="00011E8A"/>
    <w:rsid w:val="00012D97"/>
    <w:rsid w:val="00015699"/>
    <w:rsid w:val="0002387E"/>
    <w:rsid w:val="000247A5"/>
    <w:rsid w:val="00024A67"/>
    <w:rsid w:val="00027A62"/>
    <w:rsid w:val="00032EFD"/>
    <w:rsid w:val="0003308C"/>
    <w:rsid w:val="0003331D"/>
    <w:rsid w:val="00036696"/>
    <w:rsid w:val="000421B5"/>
    <w:rsid w:val="00047A11"/>
    <w:rsid w:val="00047DB9"/>
    <w:rsid w:val="000566B2"/>
    <w:rsid w:val="00061B8B"/>
    <w:rsid w:val="0007190E"/>
    <w:rsid w:val="00081D79"/>
    <w:rsid w:val="00083749"/>
    <w:rsid w:val="0008381D"/>
    <w:rsid w:val="00090125"/>
    <w:rsid w:val="00093629"/>
    <w:rsid w:val="00095C9F"/>
    <w:rsid w:val="0009620D"/>
    <w:rsid w:val="000A0417"/>
    <w:rsid w:val="000A066B"/>
    <w:rsid w:val="000A5616"/>
    <w:rsid w:val="000B043C"/>
    <w:rsid w:val="000B560A"/>
    <w:rsid w:val="000B78DE"/>
    <w:rsid w:val="000C1B01"/>
    <w:rsid w:val="000C6773"/>
    <w:rsid w:val="000D2E0E"/>
    <w:rsid w:val="000D30BB"/>
    <w:rsid w:val="000D58B5"/>
    <w:rsid w:val="000D72AE"/>
    <w:rsid w:val="000E11C2"/>
    <w:rsid w:val="000E5C83"/>
    <w:rsid w:val="000E768C"/>
    <w:rsid w:val="000F06CF"/>
    <w:rsid w:val="000F4080"/>
    <w:rsid w:val="000F4AE3"/>
    <w:rsid w:val="000F55E0"/>
    <w:rsid w:val="00102553"/>
    <w:rsid w:val="00103D00"/>
    <w:rsid w:val="001057D4"/>
    <w:rsid w:val="00107F0A"/>
    <w:rsid w:val="001101FC"/>
    <w:rsid w:val="001105C3"/>
    <w:rsid w:val="001136E7"/>
    <w:rsid w:val="00116FB9"/>
    <w:rsid w:val="001220AD"/>
    <w:rsid w:val="00123199"/>
    <w:rsid w:val="0012335C"/>
    <w:rsid w:val="00125574"/>
    <w:rsid w:val="00126807"/>
    <w:rsid w:val="00130DA1"/>
    <w:rsid w:val="001319BF"/>
    <w:rsid w:val="00140B9F"/>
    <w:rsid w:val="00141C67"/>
    <w:rsid w:val="0014208C"/>
    <w:rsid w:val="00142CE4"/>
    <w:rsid w:val="00143F26"/>
    <w:rsid w:val="00150CC7"/>
    <w:rsid w:val="00151C8F"/>
    <w:rsid w:val="00152651"/>
    <w:rsid w:val="001526AC"/>
    <w:rsid w:val="0015510F"/>
    <w:rsid w:val="00155E90"/>
    <w:rsid w:val="00156D25"/>
    <w:rsid w:val="00167218"/>
    <w:rsid w:val="0017072D"/>
    <w:rsid w:val="0017609F"/>
    <w:rsid w:val="0017647F"/>
    <w:rsid w:val="00180619"/>
    <w:rsid w:val="001828D0"/>
    <w:rsid w:val="0018768D"/>
    <w:rsid w:val="00191503"/>
    <w:rsid w:val="00191EF8"/>
    <w:rsid w:val="00193157"/>
    <w:rsid w:val="0019442E"/>
    <w:rsid w:val="00194908"/>
    <w:rsid w:val="001A0AAF"/>
    <w:rsid w:val="001A3783"/>
    <w:rsid w:val="001A5F59"/>
    <w:rsid w:val="001A600E"/>
    <w:rsid w:val="001A71A2"/>
    <w:rsid w:val="001A7245"/>
    <w:rsid w:val="001B519D"/>
    <w:rsid w:val="001B567E"/>
    <w:rsid w:val="001B6568"/>
    <w:rsid w:val="001C0A07"/>
    <w:rsid w:val="001C202A"/>
    <w:rsid w:val="001C75CA"/>
    <w:rsid w:val="001D017F"/>
    <w:rsid w:val="001D1020"/>
    <w:rsid w:val="001D1E61"/>
    <w:rsid w:val="001D2AF3"/>
    <w:rsid w:val="001D4440"/>
    <w:rsid w:val="001E1802"/>
    <w:rsid w:val="001E3C6B"/>
    <w:rsid w:val="001E6C55"/>
    <w:rsid w:val="001F21C3"/>
    <w:rsid w:val="001F39CF"/>
    <w:rsid w:val="001F7B6A"/>
    <w:rsid w:val="00200088"/>
    <w:rsid w:val="00201813"/>
    <w:rsid w:val="0020195D"/>
    <w:rsid w:val="00202021"/>
    <w:rsid w:val="00217790"/>
    <w:rsid w:val="00217A57"/>
    <w:rsid w:val="00222443"/>
    <w:rsid w:val="00224239"/>
    <w:rsid w:val="00224DA8"/>
    <w:rsid w:val="00226B16"/>
    <w:rsid w:val="00230081"/>
    <w:rsid w:val="00230828"/>
    <w:rsid w:val="00236771"/>
    <w:rsid w:val="00236D59"/>
    <w:rsid w:val="00237B32"/>
    <w:rsid w:val="002435EA"/>
    <w:rsid w:val="00243630"/>
    <w:rsid w:val="00244F65"/>
    <w:rsid w:val="002475F4"/>
    <w:rsid w:val="00251324"/>
    <w:rsid w:val="0025588C"/>
    <w:rsid w:val="002620DC"/>
    <w:rsid w:val="00263119"/>
    <w:rsid w:val="00267A67"/>
    <w:rsid w:val="00270811"/>
    <w:rsid w:val="00270C62"/>
    <w:rsid w:val="00275CBE"/>
    <w:rsid w:val="002812FC"/>
    <w:rsid w:val="002822D1"/>
    <w:rsid w:val="00282F97"/>
    <w:rsid w:val="00284738"/>
    <w:rsid w:val="00284AF8"/>
    <w:rsid w:val="002865D3"/>
    <w:rsid w:val="0028674E"/>
    <w:rsid w:val="00290F73"/>
    <w:rsid w:val="00293DDE"/>
    <w:rsid w:val="002A51CB"/>
    <w:rsid w:val="002B0285"/>
    <w:rsid w:val="002B1DE1"/>
    <w:rsid w:val="002B6545"/>
    <w:rsid w:val="002C00AB"/>
    <w:rsid w:val="002C100B"/>
    <w:rsid w:val="002C2492"/>
    <w:rsid w:val="002C53AB"/>
    <w:rsid w:val="002D5604"/>
    <w:rsid w:val="002D5BD0"/>
    <w:rsid w:val="002E07B9"/>
    <w:rsid w:val="002E20D8"/>
    <w:rsid w:val="002F05E8"/>
    <w:rsid w:val="002F661D"/>
    <w:rsid w:val="002F6B2B"/>
    <w:rsid w:val="002F7826"/>
    <w:rsid w:val="002F7E14"/>
    <w:rsid w:val="00301F7B"/>
    <w:rsid w:val="003024A5"/>
    <w:rsid w:val="00303F1A"/>
    <w:rsid w:val="00304061"/>
    <w:rsid w:val="00304B71"/>
    <w:rsid w:val="00307B84"/>
    <w:rsid w:val="0031335A"/>
    <w:rsid w:val="0031777F"/>
    <w:rsid w:val="00317E5F"/>
    <w:rsid w:val="00322C56"/>
    <w:rsid w:val="003271D6"/>
    <w:rsid w:val="00327EE3"/>
    <w:rsid w:val="00332B3F"/>
    <w:rsid w:val="00336D1D"/>
    <w:rsid w:val="00344AC0"/>
    <w:rsid w:val="003458B7"/>
    <w:rsid w:val="00347D4C"/>
    <w:rsid w:val="00351A6E"/>
    <w:rsid w:val="00351BBF"/>
    <w:rsid w:val="00352ECE"/>
    <w:rsid w:val="00360EFA"/>
    <w:rsid w:val="0036160B"/>
    <w:rsid w:val="00366A85"/>
    <w:rsid w:val="00371866"/>
    <w:rsid w:val="0037495F"/>
    <w:rsid w:val="00375DF4"/>
    <w:rsid w:val="003843A7"/>
    <w:rsid w:val="003846A0"/>
    <w:rsid w:val="003856F4"/>
    <w:rsid w:val="003870A4"/>
    <w:rsid w:val="00392634"/>
    <w:rsid w:val="003948F9"/>
    <w:rsid w:val="003953CF"/>
    <w:rsid w:val="00396593"/>
    <w:rsid w:val="00396DEA"/>
    <w:rsid w:val="00396E0B"/>
    <w:rsid w:val="003A0068"/>
    <w:rsid w:val="003A35CD"/>
    <w:rsid w:val="003B047E"/>
    <w:rsid w:val="003B2084"/>
    <w:rsid w:val="003B27AD"/>
    <w:rsid w:val="003B7676"/>
    <w:rsid w:val="003C2615"/>
    <w:rsid w:val="003C27D3"/>
    <w:rsid w:val="003C4ED0"/>
    <w:rsid w:val="003C7CFF"/>
    <w:rsid w:val="003D416C"/>
    <w:rsid w:val="003D4B7A"/>
    <w:rsid w:val="003D58A7"/>
    <w:rsid w:val="003D5ABF"/>
    <w:rsid w:val="003E00A7"/>
    <w:rsid w:val="003E78BF"/>
    <w:rsid w:val="003F1F77"/>
    <w:rsid w:val="003F7381"/>
    <w:rsid w:val="003F740D"/>
    <w:rsid w:val="00401F62"/>
    <w:rsid w:val="00410B3A"/>
    <w:rsid w:val="0041110E"/>
    <w:rsid w:val="00411935"/>
    <w:rsid w:val="00412376"/>
    <w:rsid w:val="00425F9B"/>
    <w:rsid w:val="00431350"/>
    <w:rsid w:val="00432AAE"/>
    <w:rsid w:val="00432DB6"/>
    <w:rsid w:val="00435EA5"/>
    <w:rsid w:val="00441B70"/>
    <w:rsid w:val="00447223"/>
    <w:rsid w:val="00457BC8"/>
    <w:rsid w:val="00457E77"/>
    <w:rsid w:val="00461EE6"/>
    <w:rsid w:val="00463293"/>
    <w:rsid w:val="00464254"/>
    <w:rsid w:val="00467683"/>
    <w:rsid w:val="00470A2A"/>
    <w:rsid w:val="00470E7E"/>
    <w:rsid w:val="00477E8F"/>
    <w:rsid w:val="00480D74"/>
    <w:rsid w:val="00480F99"/>
    <w:rsid w:val="004823A3"/>
    <w:rsid w:val="004852BA"/>
    <w:rsid w:val="00492741"/>
    <w:rsid w:val="00492BFB"/>
    <w:rsid w:val="004978FF"/>
    <w:rsid w:val="004A332E"/>
    <w:rsid w:val="004A3924"/>
    <w:rsid w:val="004A6386"/>
    <w:rsid w:val="004B0765"/>
    <w:rsid w:val="004B5CF4"/>
    <w:rsid w:val="004B71DE"/>
    <w:rsid w:val="004C3BF7"/>
    <w:rsid w:val="004C48A0"/>
    <w:rsid w:val="004C65D7"/>
    <w:rsid w:val="004C7DB4"/>
    <w:rsid w:val="004D188D"/>
    <w:rsid w:val="004D214B"/>
    <w:rsid w:val="004D2F09"/>
    <w:rsid w:val="004D3851"/>
    <w:rsid w:val="004D3BEC"/>
    <w:rsid w:val="004D3F84"/>
    <w:rsid w:val="004E0CC6"/>
    <w:rsid w:val="004E28FD"/>
    <w:rsid w:val="004E2A70"/>
    <w:rsid w:val="004E4A8E"/>
    <w:rsid w:val="004F069A"/>
    <w:rsid w:val="004F307E"/>
    <w:rsid w:val="004F405F"/>
    <w:rsid w:val="004F42E3"/>
    <w:rsid w:val="004F52F4"/>
    <w:rsid w:val="004F6B31"/>
    <w:rsid w:val="004F76B7"/>
    <w:rsid w:val="005017D0"/>
    <w:rsid w:val="00502593"/>
    <w:rsid w:val="0051202B"/>
    <w:rsid w:val="0051267B"/>
    <w:rsid w:val="00513077"/>
    <w:rsid w:val="0051603B"/>
    <w:rsid w:val="00520936"/>
    <w:rsid w:val="00522F2D"/>
    <w:rsid w:val="0052517B"/>
    <w:rsid w:val="00530FCC"/>
    <w:rsid w:val="00535D5F"/>
    <w:rsid w:val="00540300"/>
    <w:rsid w:val="0054266A"/>
    <w:rsid w:val="00543A6F"/>
    <w:rsid w:val="00546348"/>
    <w:rsid w:val="00552289"/>
    <w:rsid w:val="00553776"/>
    <w:rsid w:val="00556111"/>
    <w:rsid w:val="00556A1B"/>
    <w:rsid w:val="00564118"/>
    <w:rsid w:val="0057054C"/>
    <w:rsid w:val="0057170A"/>
    <w:rsid w:val="0057534E"/>
    <w:rsid w:val="005901F8"/>
    <w:rsid w:val="00590C83"/>
    <w:rsid w:val="005910D1"/>
    <w:rsid w:val="0059217C"/>
    <w:rsid w:val="00592AE7"/>
    <w:rsid w:val="0059401D"/>
    <w:rsid w:val="005A2555"/>
    <w:rsid w:val="005A42F3"/>
    <w:rsid w:val="005A78F4"/>
    <w:rsid w:val="005B0711"/>
    <w:rsid w:val="005B2EF0"/>
    <w:rsid w:val="005B4A4C"/>
    <w:rsid w:val="005B4C91"/>
    <w:rsid w:val="005C1124"/>
    <w:rsid w:val="005C1D26"/>
    <w:rsid w:val="005C261B"/>
    <w:rsid w:val="005C4CFE"/>
    <w:rsid w:val="005C5960"/>
    <w:rsid w:val="005D11EC"/>
    <w:rsid w:val="005D36FB"/>
    <w:rsid w:val="005D7C25"/>
    <w:rsid w:val="005E2A00"/>
    <w:rsid w:val="005E3BEB"/>
    <w:rsid w:val="005E54EC"/>
    <w:rsid w:val="005F0099"/>
    <w:rsid w:val="005F21C2"/>
    <w:rsid w:val="005F34F6"/>
    <w:rsid w:val="005F3562"/>
    <w:rsid w:val="005F5656"/>
    <w:rsid w:val="005F573C"/>
    <w:rsid w:val="006020DD"/>
    <w:rsid w:val="00605BA5"/>
    <w:rsid w:val="0060793F"/>
    <w:rsid w:val="00613C50"/>
    <w:rsid w:val="006140D0"/>
    <w:rsid w:val="006168A8"/>
    <w:rsid w:val="006170B5"/>
    <w:rsid w:val="00625B01"/>
    <w:rsid w:val="00626C71"/>
    <w:rsid w:val="00627279"/>
    <w:rsid w:val="00631854"/>
    <w:rsid w:val="00634DDD"/>
    <w:rsid w:val="006408A2"/>
    <w:rsid w:val="00642A5A"/>
    <w:rsid w:val="00643A78"/>
    <w:rsid w:val="0064620D"/>
    <w:rsid w:val="00647823"/>
    <w:rsid w:val="0065057B"/>
    <w:rsid w:val="00654FCC"/>
    <w:rsid w:val="00656AC8"/>
    <w:rsid w:val="006617F0"/>
    <w:rsid w:val="006637F1"/>
    <w:rsid w:val="00663B55"/>
    <w:rsid w:val="006641AF"/>
    <w:rsid w:val="00664C32"/>
    <w:rsid w:val="0066791A"/>
    <w:rsid w:val="00667B7A"/>
    <w:rsid w:val="006723FA"/>
    <w:rsid w:val="00674E9C"/>
    <w:rsid w:val="00677F45"/>
    <w:rsid w:val="00680492"/>
    <w:rsid w:val="00681CB5"/>
    <w:rsid w:val="006826B2"/>
    <w:rsid w:val="00690331"/>
    <w:rsid w:val="00692E04"/>
    <w:rsid w:val="006A2534"/>
    <w:rsid w:val="006A633B"/>
    <w:rsid w:val="006A7DF2"/>
    <w:rsid w:val="006B2BD4"/>
    <w:rsid w:val="006B3913"/>
    <w:rsid w:val="006B72D3"/>
    <w:rsid w:val="006C141B"/>
    <w:rsid w:val="006C1C15"/>
    <w:rsid w:val="006C368A"/>
    <w:rsid w:val="006C481A"/>
    <w:rsid w:val="006C5362"/>
    <w:rsid w:val="006C5B9B"/>
    <w:rsid w:val="006C70B4"/>
    <w:rsid w:val="006D1323"/>
    <w:rsid w:val="006D218B"/>
    <w:rsid w:val="006D417D"/>
    <w:rsid w:val="006D4DA1"/>
    <w:rsid w:val="006D66DC"/>
    <w:rsid w:val="006E5DB1"/>
    <w:rsid w:val="006F1A4A"/>
    <w:rsid w:val="006F1D72"/>
    <w:rsid w:val="006F3E46"/>
    <w:rsid w:val="006F4EA3"/>
    <w:rsid w:val="00700E46"/>
    <w:rsid w:val="00704BD9"/>
    <w:rsid w:val="00707757"/>
    <w:rsid w:val="00707BF6"/>
    <w:rsid w:val="0071317F"/>
    <w:rsid w:val="0071338F"/>
    <w:rsid w:val="00714820"/>
    <w:rsid w:val="00714C95"/>
    <w:rsid w:val="0073046B"/>
    <w:rsid w:val="00731E32"/>
    <w:rsid w:val="00735B3B"/>
    <w:rsid w:val="00735E96"/>
    <w:rsid w:val="00740EEC"/>
    <w:rsid w:val="007415FB"/>
    <w:rsid w:val="00741740"/>
    <w:rsid w:val="007431A7"/>
    <w:rsid w:val="00745689"/>
    <w:rsid w:val="0074718B"/>
    <w:rsid w:val="00750119"/>
    <w:rsid w:val="00750142"/>
    <w:rsid w:val="00750454"/>
    <w:rsid w:val="0075087C"/>
    <w:rsid w:val="00751DA7"/>
    <w:rsid w:val="00753A96"/>
    <w:rsid w:val="007550BD"/>
    <w:rsid w:val="00761894"/>
    <w:rsid w:val="00762E2F"/>
    <w:rsid w:val="0076336F"/>
    <w:rsid w:val="00765C5C"/>
    <w:rsid w:val="0077130C"/>
    <w:rsid w:val="007718A8"/>
    <w:rsid w:val="00772928"/>
    <w:rsid w:val="00777132"/>
    <w:rsid w:val="007803E5"/>
    <w:rsid w:val="00781225"/>
    <w:rsid w:val="0078425E"/>
    <w:rsid w:val="00795D1D"/>
    <w:rsid w:val="00796FD2"/>
    <w:rsid w:val="0079743D"/>
    <w:rsid w:val="00797C82"/>
    <w:rsid w:val="007A081C"/>
    <w:rsid w:val="007A0C14"/>
    <w:rsid w:val="007A2B2E"/>
    <w:rsid w:val="007A4B65"/>
    <w:rsid w:val="007A502C"/>
    <w:rsid w:val="007B5FE2"/>
    <w:rsid w:val="007B6943"/>
    <w:rsid w:val="007B7381"/>
    <w:rsid w:val="007C0DCD"/>
    <w:rsid w:val="007C0FFC"/>
    <w:rsid w:val="007C3047"/>
    <w:rsid w:val="007C31BC"/>
    <w:rsid w:val="007C62EE"/>
    <w:rsid w:val="007C7C9A"/>
    <w:rsid w:val="007D215A"/>
    <w:rsid w:val="007E3606"/>
    <w:rsid w:val="007E3610"/>
    <w:rsid w:val="007E4B32"/>
    <w:rsid w:val="007E7552"/>
    <w:rsid w:val="007F11D8"/>
    <w:rsid w:val="007F1882"/>
    <w:rsid w:val="007F3AC7"/>
    <w:rsid w:val="007F3C1A"/>
    <w:rsid w:val="007F3E72"/>
    <w:rsid w:val="00803F1F"/>
    <w:rsid w:val="00805242"/>
    <w:rsid w:val="00811996"/>
    <w:rsid w:val="00814D76"/>
    <w:rsid w:val="008172CA"/>
    <w:rsid w:val="0082081E"/>
    <w:rsid w:val="008222C0"/>
    <w:rsid w:val="00824937"/>
    <w:rsid w:val="00831247"/>
    <w:rsid w:val="008329B9"/>
    <w:rsid w:val="00835663"/>
    <w:rsid w:val="00842045"/>
    <w:rsid w:val="0084290B"/>
    <w:rsid w:val="00842E35"/>
    <w:rsid w:val="00844312"/>
    <w:rsid w:val="0084599D"/>
    <w:rsid w:val="00853E10"/>
    <w:rsid w:val="008543C3"/>
    <w:rsid w:val="008559A1"/>
    <w:rsid w:val="00857F70"/>
    <w:rsid w:val="00864DCB"/>
    <w:rsid w:val="0086604B"/>
    <w:rsid w:val="00875C1B"/>
    <w:rsid w:val="0087604A"/>
    <w:rsid w:val="00876CF9"/>
    <w:rsid w:val="00892C5F"/>
    <w:rsid w:val="008946E2"/>
    <w:rsid w:val="008950BB"/>
    <w:rsid w:val="00896F37"/>
    <w:rsid w:val="00897CDF"/>
    <w:rsid w:val="008A0240"/>
    <w:rsid w:val="008A07A9"/>
    <w:rsid w:val="008A1725"/>
    <w:rsid w:val="008A3FDD"/>
    <w:rsid w:val="008A589B"/>
    <w:rsid w:val="008A6118"/>
    <w:rsid w:val="008A6DC3"/>
    <w:rsid w:val="008A7394"/>
    <w:rsid w:val="008B138B"/>
    <w:rsid w:val="008B6658"/>
    <w:rsid w:val="008C440F"/>
    <w:rsid w:val="008C467A"/>
    <w:rsid w:val="008C5DC6"/>
    <w:rsid w:val="008D481F"/>
    <w:rsid w:val="008D587E"/>
    <w:rsid w:val="008E403E"/>
    <w:rsid w:val="008E6AD2"/>
    <w:rsid w:val="008E72C4"/>
    <w:rsid w:val="008E76F9"/>
    <w:rsid w:val="008E7C27"/>
    <w:rsid w:val="008E7D1E"/>
    <w:rsid w:val="008F0266"/>
    <w:rsid w:val="008F12A6"/>
    <w:rsid w:val="008F3A62"/>
    <w:rsid w:val="008F7D3A"/>
    <w:rsid w:val="00902CA7"/>
    <w:rsid w:val="009045D1"/>
    <w:rsid w:val="00904BAC"/>
    <w:rsid w:val="00911C13"/>
    <w:rsid w:val="00912B77"/>
    <w:rsid w:val="009140EE"/>
    <w:rsid w:val="00917777"/>
    <w:rsid w:val="00920256"/>
    <w:rsid w:val="00922191"/>
    <w:rsid w:val="00926E45"/>
    <w:rsid w:val="00927EA7"/>
    <w:rsid w:val="009309C3"/>
    <w:rsid w:val="00930FEB"/>
    <w:rsid w:val="00931BDF"/>
    <w:rsid w:val="0093300A"/>
    <w:rsid w:val="009363A1"/>
    <w:rsid w:val="00941244"/>
    <w:rsid w:val="00942DFB"/>
    <w:rsid w:val="0094390F"/>
    <w:rsid w:val="00950AEC"/>
    <w:rsid w:val="00950EBB"/>
    <w:rsid w:val="00951275"/>
    <w:rsid w:val="00954FA8"/>
    <w:rsid w:val="009557AA"/>
    <w:rsid w:val="009631EA"/>
    <w:rsid w:val="00963EB4"/>
    <w:rsid w:val="00965570"/>
    <w:rsid w:val="00966F8B"/>
    <w:rsid w:val="00967B6C"/>
    <w:rsid w:val="0097267E"/>
    <w:rsid w:val="009738B6"/>
    <w:rsid w:val="0097410B"/>
    <w:rsid w:val="009753DC"/>
    <w:rsid w:val="00975534"/>
    <w:rsid w:val="00980182"/>
    <w:rsid w:val="0098101D"/>
    <w:rsid w:val="0098291D"/>
    <w:rsid w:val="00985FF0"/>
    <w:rsid w:val="0099106B"/>
    <w:rsid w:val="00995F03"/>
    <w:rsid w:val="009971AA"/>
    <w:rsid w:val="009A1B20"/>
    <w:rsid w:val="009A5C42"/>
    <w:rsid w:val="009B5B04"/>
    <w:rsid w:val="009B7006"/>
    <w:rsid w:val="009B79D5"/>
    <w:rsid w:val="009C06C9"/>
    <w:rsid w:val="009C2596"/>
    <w:rsid w:val="009C3DF3"/>
    <w:rsid w:val="009C530F"/>
    <w:rsid w:val="009C613D"/>
    <w:rsid w:val="009C7A0A"/>
    <w:rsid w:val="009D23D3"/>
    <w:rsid w:val="009D7D0D"/>
    <w:rsid w:val="009E7479"/>
    <w:rsid w:val="009F436B"/>
    <w:rsid w:val="009F675D"/>
    <w:rsid w:val="009F6A1E"/>
    <w:rsid w:val="009F6F94"/>
    <w:rsid w:val="00A0355A"/>
    <w:rsid w:val="00A04132"/>
    <w:rsid w:val="00A07C9C"/>
    <w:rsid w:val="00A11CF1"/>
    <w:rsid w:val="00A1506A"/>
    <w:rsid w:val="00A166A8"/>
    <w:rsid w:val="00A248FF"/>
    <w:rsid w:val="00A24AA1"/>
    <w:rsid w:val="00A255E7"/>
    <w:rsid w:val="00A27D0B"/>
    <w:rsid w:val="00A30C09"/>
    <w:rsid w:val="00A31FF8"/>
    <w:rsid w:val="00A33946"/>
    <w:rsid w:val="00A365FC"/>
    <w:rsid w:val="00A36AE2"/>
    <w:rsid w:val="00A47DA1"/>
    <w:rsid w:val="00A65CAD"/>
    <w:rsid w:val="00A6737D"/>
    <w:rsid w:val="00A70953"/>
    <w:rsid w:val="00A72314"/>
    <w:rsid w:val="00A7244E"/>
    <w:rsid w:val="00A80183"/>
    <w:rsid w:val="00A91791"/>
    <w:rsid w:val="00A94C84"/>
    <w:rsid w:val="00A951E4"/>
    <w:rsid w:val="00A96B91"/>
    <w:rsid w:val="00A97C61"/>
    <w:rsid w:val="00A97D1C"/>
    <w:rsid w:val="00AA218E"/>
    <w:rsid w:val="00AA5B9B"/>
    <w:rsid w:val="00AA6E01"/>
    <w:rsid w:val="00AA778B"/>
    <w:rsid w:val="00AB04B7"/>
    <w:rsid w:val="00AB2F40"/>
    <w:rsid w:val="00AB5E65"/>
    <w:rsid w:val="00AB63BD"/>
    <w:rsid w:val="00AB65B6"/>
    <w:rsid w:val="00AC509D"/>
    <w:rsid w:val="00AD3637"/>
    <w:rsid w:val="00AE1A59"/>
    <w:rsid w:val="00AE3259"/>
    <w:rsid w:val="00AE5340"/>
    <w:rsid w:val="00AE7E08"/>
    <w:rsid w:val="00AF05E1"/>
    <w:rsid w:val="00AF2684"/>
    <w:rsid w:val="00AF53CD"/>
    <w:rsid w:val="00AF6BBF"/>
    <w:rsid w:val="00AF72A8"/>
    <w:rsid w:val="00B0022F"/>
    <w:rsid w:val="00B004C8"/>
    <w:rsid w:val="00B01C43"/>
    <w:rsid w:val="00B03717"/>
    <w:rsid w:val="00B123E3"/>
    <w:rsid w:val="00B14F6E"/>
    <w:rsid w:val="00B1570C"/>
    <w:rsid w:val="00B16817"/>
    <w:rsid w:val="00B17BB5"/>
    <w:rsid w:val="00B23BAF"/>
    <w:rsid w:val="00B2453D"/>
    <w:rsid w:val="00B31250"/>
    <w:rsid w:val="00B3173F"/>
    <w:rsid w:val="00B3339C"/>
    <w:rsid w:val="00B33D83"/>
    <w:rsid w:val="00B345C4"/>
    <w:rsid w:val="00B3781E"/>
    <w:rsid w:val="00B40630"/>
    <w:rsid w:val="00B416CD"/>
    <w:rsid w:val="00B44B92"/>
    <w:rsid w:val="00B4698D"/>
    <w:rsid w:val="00B46A5C"/>
    <w:rsid w:val="00B50069"/>
    <w:rsid w:val="00B51521"/>
    <w:rsid w:val="00B52CC3"/>
    <w:rsid w:val="00B541E5"/>
    <w:rsid w:val="00B62722"/>
    <w:rsid w:val="00B63AC4"/>
    <w:rsid w:val="00B66F30"/>
    <w:rsid w:val="00B672F3"/>
    <w:rsid w:val="00B67C2D"/>
    <w:rsid w:val="00B700D0"/>
    <w:rsid w:val="00B81683"/>
    <w:rsid w:val="00B827EF"/>
    <w:rsid w:val="00B87431"/>
    <w:rsid w:val="00B92122"/>
    <w:rsid w:val="00BA019B"/>
    <w:rsid w:val="00BA35E2"/>
    <w:rsid w:val="00BA777F"/>
    <w:rsid w:val="00BB0842"/>
    <w:rsid w:val="00BB19AA"/>
    <w:rsid w:val="00BB1D8F"/>
    <w:rsid w:val="00BB2388"/>
    <w:rsid w:val="00BB34D4"/>
    <w:rsid w:val="00BB7F92"/>
    <w:rsid w:val="00BC345D"/>
    <w:rsid w:val="00BC50E7"/>
    <w:rsid w:val="00BC7213"/>
    <w:rsid w:val="00BC75E2"/>
    <w:rsid w:val="00BD1542"/>
    <w:rsid w:val="00BD24FC"/>
    <w:rsid w:val="00BE022C"/>
    <w:rsid w:val="00BE1745"/>
    <w:rsid w:val="00BE1CE1"/>
    <w:rsid w:val="00BE31D2"/>
    <w:rsid w:val="00BE5F02"/>
    <w:rsid w:val="00BE664E"/>
    <w:rsid w:val="00BF05DB"/>
    <w:rsid w:val="00BF21C8"/>
    <w:rsid w:val="00BF23D9"/>
    <w:rsid w:val="00BF37C1"/>
    <w:rsid w:val="00C00E69"/>
    <w:rsid w:val="00C0285C"/>
    <w:rsid w:val="00C16AEC"/>
    <w:rsid w:val="00C17040"/>
    <w:rsid w:val="00C21000"/>
    <w:rsid w:val="00C23CCF"/>
    <w:rsid w:val="00C264DA"/>
    <w:rsid w:val="00C26662"/>
    <w:rsid w:val="00C32F46"/>
    <w:rsid w:val="00C35474"/>
    <w:rsid w:val="00C359F2"/>
    <w:rsid w:val="00C3711E"/>
    <w:rsid w:val="00C42CC5"/>
    <w:rsid w:val="00C4731E"/>
    <w:rsid w:val="00C47988"/>
    <w:rsid w:val="00C539A2"/>
    <w:rsid w:val="00C53F5F"/>
    <w:rsid w:val="00C55824"/>
    <w:rsid w:val="00C62574"/>
    <w:rsid w:val="00C66005"/>
    <w:rsid w:val="00C71CD8"/>
    <w:rsid w:val="00C74669"/>
    <w:rsid w:val="00C776A8"/>
    <w:rsid w:val="00C84DFE"/>
    <w:rsid w:val="00C8701F"/>
    <w:rsid w:val="00C901A6"/>
    <w:rsid w:val="00C93D45"/>
    <w:rsid w:val="00C9709F"/>
    <w:rsid w:val="00CA1A0D"/>
    <w:rsid w:val="00CA2F9A"/>
    <w:rsid w:val="00CA516A"/>
    <w:rsid w:val="00CA6A24"/>
    <w:rsid w:val="00CA6B10"/>
    <w:rsid w:val="00CB1F66"/>
    <w:rsid w:val="00CB48F2"/>
    <w:rsid w:val="00CB50FB"/>
    <w:rsid w:val="00CC1F03"/>
    <w:rsid w:val="00CC72E8"/>
    <w:rsid w:val="00CD0434"/>
    <w:rsid w:val="00CD06E3"/>
    <w:rsid w:val="00CD297F"/>
    <w:rsid w:val="00CD2F81"/>
    <w:rsid w:val="00CD3AF6"/>
    <w:rsid w:val="00CD3FC9"/>
    <w:rsid w:val="00CD711C"/>
    <w:rsid w:val="00CE196C"/>
    <w:rsid w:val="00CE19FB"/>
    <w:rsid w:val="00CE1B37"/>
    <w:rsid w:val="00CE1BD3"/>
    <w:rsid w:val="00CE2156"/>
    <w:rsid w:val="00CE230B"/>
    <w:rsid w:val="00CE4A10"/>
    <w:rsid w:val="00CE7053"/>
    <w:rsid w:val="00CE79ED"/>
    <w:rsid w:val="00CF5445"/>
    <w:rsid w:val="00D01B7C"/>
    <w:rsid w:val="00D02BA9"/>
    <w:rsid w:val="00D065EA"/>
    <w:rsid w:val="00D11B8C"/>
    <w:rsid w:val="00D13FDD"/>
    <w:rsid w:val="00D17864"/>
    <w:rsid w:val="00D20161"/>
    <w:rsid w:val="00D227D9"/>
    <w:rsid w:val="00D24D94"/>
    <w:rsid w:val="00D2632E"/>
    <w:rsid w:val="00D30BE9"/>
    <w:rsid w:val="00D32D07"/>
    <w:rsid w:val="00D332FD"/>
    <w:rsid w:val="00D34259"/>
    <w:rsid w:val="00D35551"/>
    <w:rsid w:val="00D41173"/>
    <w:rsid w:val="00D426A5"/>
    <w:rsid w:val="00D44769"/>
    <w:rsid w:val="00D45C81"/>
    <w:rsid w:val="00D56671"/>
    <w:rsid w:val="00D57478"/>
    <w:rsid w:val="00D6514A"/>
    <w:rsid w:val="00D65B80"/>
    <w:rsid w:val="00D71E30"/>
    <w:rsid w:val="00D72C64"/>
    <w:rsid w:val="00D8032B"/>
    <w:rsid w:val="00D80379"/>
    <w:rsid w:val="00D80B10"/>
    <w:rsid w:val="00D87D48"/>
    <w:rsid w:val="00D9148E"/>
    <w:rsid w:val="00D946BE"/>
    <w:rsid w:val="00D9530E"/>
    <w:rsid w:val="00D9570F"/>
    <w:rsid w:val="00DA2252"/>
    <w:rsid w:val="00DB02E6"/>
    <w:rsid w:val="00DB02FF"/>
    <w:rsid w:val="00DB068D"/>
    <w:rsid w:val="00DB0D77"/>
    <w:rsid w:val="00DB193D"/>
    <w:rsid w:val="00DB3425"/>
    <w:rsid w:val="00DB6D32"/>
    <w:rsid w:val="00DC6C2D"/>
    <w:rsid w:val="00DC7C12"/>
    <w:rsid w:val="00DD1BB2"/>
    <w:rsid w:val="00DD7486"/>
    <w:rsid w:val="00DE09C9"/>
    <w:rsid w:val="00DE6EAF"/>
    <w:rsid w:val="00DF04A7"/>
    <w:rsid w:val="00DF0B81"/>
    <w:rsid w:val="00DF11B1"/>
    <w:rsid w:val="00DF4C75"/>
    <w:rsid w:val="00DF4FC0"/>
    <w:rsid w:val="00E026BE"/>
    <w:rsid w:val="00E0362A"/>
    <w:rsid w:val="00E0527A"/>
    <w:rsid w:val="00E05EAF"/>
    <w:rsid w:val="00E07989"/>
    <w:rsid w:val="00E10F51"/>
    <w:rsid w:val="00E171C7"/>
    <w:rsid w:val="00E17529"/>
    <w:rsid w:val="00E200F0"/>
    <w:rsid w:val="00E20607"/>
    <w:rsid w:val="00E22B11"/>
    <w:rsid w:val="00E23FCD"/>
    <w:rsid w:val="00E25708"/>
    <w:rsid w:val="00E25CC4"/>
    <w:rsid w:val="00E26D2F"/>
    <w:rsid w:val="00E31291"/>
    <w:rsid w:val="00E31A7B"/>
    <w:rsid w:val="00E32EDC"/>
    <w:rsid w:val="00E369C8"/>
    <w:rsid w:val="00E428A8"/>
    <w:rsid w:val="00E475B4"/>
    <w:rsid w:val="00E51893"/>
    <w:rsid w:val="00E52819"/>
    <w:rsid w:val="00E53D66"/>
    <w:rsid w:val="00E626B7"/>
    <w:rsid w:val="00E64990"/>
    <w:rsid w:val="00E66F9A"/>
    <w:rsid w:val="00E67CEE"/>
    <w:rsid w:val="00E7020F"/>
    <w:rsid w:val="00E72333"/>
    <w:rsid w:val="00E76E19"/>
    <w:rsid w:val="00E77193"/>
    <w:rsid w:val="00E839EE"/>
    <w:rsid w:val="00E926ED"/>
    <w:rsid w:val="00E972AC"/>
    <w:rsid w:val="00EA20F2"/>
    <w:rsid w:val="00EA232F"/>
    <w:rsid w:val="00EA470E"/>
    <w:rsid w:val="00EA591A"/>
    <w:rsid w:val="00EA78A0"/>
    <w:rsid w:val="00EB0A0A"/>
    <w:rsid w:val="00EB26EC"/>
    <w:rsid w:val="00EB3A46"/>
    <w:rsid w:val="00EB6AF6"/>
    <w:rsid w:val="00EB7DE9"/>
    <w:rsid w:val="00EC0BD4"/>
    <w:rsid w:val="00EC2CDB"/>
    <w:rsid w:val="00EC3D3D"/>
    <w:rsid w:val="00EC5639"/>
    <w:rsid w:val="00EC7319"/>
    <w:rsid w:val="00EC7E63"/>
    <w:rsid w:val="00ED6982"/>
    <w:rsid w:val="00ED7DD5"/>
    <w:rsid w:val="00EE40E7"/>
    <w:rsid w:val="00EE4418"/>
    <w:rsid w:val="00EE4E17"/>
    <w:rsid w:val="00EF088A"/>
    <w:rsid w:val="00EF0E98"/>
    <w:rsid w:val="00EF0EF0"/>
    <w:rsid w:val="00EF6CF4"/>
    <w:rsid w:val="00EF7F26"/>
    <w:rsid w:val="00F0011E"/>
    <w:rsid w:val="00F05DC9"/>
    <w:rsid w:val="00F12BC2"/>
    <w:rsid w:val="00F1611E"/>
    <w:rsid w:val="00F2543E"/>
    <w:rsid w:val="00F35A2D"/>
    <w:rsid w:val="00F36136"/>
    <w:rsid w:val="00F46FEB"/>
    <w:rsid w:val="00F47E6A"/>
    <w:rsid w:val="00F505D5"/>
    <w:rsid w:val="00F52F62"/>
    <w:rsid w:val="00F53ADA"/>
    <w:rsid w:val="00F544B9"/>
    <w:rsid w:val="00F56510"/>
    <w:rsid w:val="00F60D9E"/>
    <w:rsid w:val="00F62619"/>
    <w:rsid w:val="00F62A29"/>
    <w:rsid w:val="00F66017"/>
    <w:rsid w:val="00F75BAB"/>
    <w:rsid w:val="00F82660"/>
    <w:rsid w:val="00F83AF7"/>
    <w:rsid w:val="00F8564A"/>
    <w:rsid w:val="00F858BF"/>
    <w:rsid w:val="00F931C8"/>
    <w:rsid w:val="00F95F7E"/>
    <w:rsid w:val="00FA0C74"/>
    <w:rsid w:val="00FA0ECA"/>
    <w:rsid w:val="00FA48E9"/>
    <w:rsid w:val="00FB0308"/>
    <w:rsid w:val="00FB03D5"/>
    <w:rsid w:val="00FB061F"/>
    <w:rsid w:val="00FB0C96"/>
    <w:rsid w:val="00FB1C6D"/>
    <w:rsid w:val="00FB5B3C"/>
    <w:rsid w:val="00FC3473"/>
    <w:rsid w:val="00FC4F3D"/>
    <w:rsid w:val="00FC779B"/>
    <w:rsid w:val="00FD002C"/>
    <w:rsid w:val="00FD051D"/>
    <w:rsid w:val="00FD139A"/>
    <w:rsid w:val="00FD143F"/>
    <w:rsid w:val="00FD1C88"/>
    <w:rsid w:val="00FD2086"/>
    <w:rsid w:val="00FD238F"/>
    <w:rsid w:val="00FD2BE8"/>
    <w:rsid w:val="00FD7D62"/>
    <w:rsid w:val="00FE199B"/>
    <w:rsid w:val="00FE354D"/>
    <w:rsid w:val="00FE5514"/>
    <w:rsid w:val="00FF034E"/>
    <w:rsid w:val="00FF3F6C"/>
    <w:rsid w:val="00FF41C7"/>
    <w:rsid w:val="00FF5935"/>
    <w:rsid w:val="00FF6F5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1B337E"/>
  <w15:docId w15:val="{C6D4E8DE-6381-4ADD-B666-8BABD7CA54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45C81"/>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D45C81"/>
    <w:rPr>
      <w:sz w:val="18"/>
      <w:szCs w:val="18"/>
    </w:rPr>
  </w:style>
  <w:style w:type="paragraph" w:styleId="a5">
    <w:name w:val="footer"/>
    <w:basedOn w:val="a"/>
    <w:link w:val="a6"/>
    <w:uiPriority w:val="99"/>
    <w:unhideWhenUsed/>
    <w:rsid w:val="00D45C81"/>
    <w:pPr>
      <w:tabs>
        <w:tab w:val="center" w:pos="4153"/>
        <w:tab w:val="right" w:pos="8306"/>
      </w:tabs>
      <w:snapToGrid w:val="0"/>
      <w:jc w:val="left"/>
    </w:pPr>
    <w:rPr>
      <w:sz w:val="18"/>
      <w:szCs w:val="18"/>
    </w:rPr>
  </w:style>
  <w:style w:type="character" w:customStyle="1" w:styleId="a6">
    <w:name w:val="页脚 字符"/>
    <w:basedOn w:val="a0"/>
    <w:link w:val="a5"/>
    <w:uiPriority w:val="99"/>
    <w:rsid w:val="00D45C81"/>
    <w:rPr>
      <w:sz w:val="18"/>
      <w:szCs w:val="18"/>
    </w:rPr>
  </w:style>
  <w:style w:type="paragraph" w:styleId="a7">
    <w:name w:val="Balloon Text"/>
    <w:basedOn w:val="a"/>
    <w:link w:val="a8"/>
    <w:uiPriority w:val="99"/>
    <w:semiHidden/>
    <w:unhideWhenUsed/>
    <w:rsid w:val="004E2A70"/>
    <w:rPr>
      <w:sz w:val="18"/>
      <w:szCs w:val="18"/>
    </w:rPr>
  </w:style>
  <w:style w:type="character" w:customStyle="1" w:styleId="a8">
    <w:name w:val="批注框文本 字符"/>
    <w:basedOn w:val="a0"/>
    <w:link w:val="a7"/>
    <w:uiPriority w:val="99"/>
    <w:semiHidden/>
    <w:rsid w:val="004E2A70"/>
    <w:rPr>
      <w:sz w:val="18"/>
      <w:szCs w:val="18"/>
    </w:rPr>
  </w:style>
  <w:style w:type="character" w:styleId="a9">
    <w:name w:val="annotation reference"/>
    <w:basedOn w:val="a0"/>
    <w:uiPriority w:val="99"/>
    <w:semiHidden/>
    <w:unhideWhenUsed/>
    <w:qFormat/>
    <w:rsid w:val="004E2A70"/>
    <w:rPr>
      <w:sz w:val="21"/>
      <w:szCs w:val="21"/>
    </w:rPr>
  </w:style>
  <w:style w:type="paragraph" w:styleId="aa">
    <w:name w:val="annotation text"/>
    <w:basedOn w:val="a"/>
    <w:link w:val="ab"/>
    <w:uiPriority w:val="99"/>
    <w:semiHidden/>
    <w:unhideWhenUsed/>
    <w:qFormat/>
    <w:rsid w:val="004E2A70"/>
    <w:pPr>
      <w:jc w:val="left"/>
    </w:pPr>
  </w:style>
  <w:style w:type="character" w:customStyle="1" w:styleId="ab">
    <w:name w:val="批注文字 字符"/>
    <w:basedOn w:val="a0"/>
    <w:link w:val="aa"/>
    <w:uiPriority w:val="99"/>
    <w:semiHidden/>
    <w:qFormat/>
    <w:rsid w:val="004E2A70"/>
  </w:style>
  <w:style w:type="paragraph" w:styleId="ac">
    <w:name w:val="annotation subject"/>
    <w:basedOn w:val="aa"/>
    <w:next w:val="aa"/>
    <w:link w:val="ad"/>
    <w:uiPriority w:val="99"/>
    <w:semiHidden/>
    <w:unhideWhenUsed/>
    <w:rsid w:val="004E2A70"/>
    <w:rPr>
      <w:b/>
      <w:bCs/>
    </w:rPr>
  </w:style>
  <w:style w:type="character" w:customStyle="1" w:styleId="ad">
    <w:name w:val="批注主题 字符"/>
    <w:basedOn w:val="ab"/>
    <w:link w:val="ac"/>
    <w:uiPriority w:val="99"/>
    <w:semiHidden/>
    <w:rsid w:val="004E2A70"/>
    <w:rPr>
      <w:b/>
      <w:bCs/>
    </w:rPr>
  </w:style>
  <w:style w:type="paragraph" w:styleId="ae">
    <w:name w:val="List Paragraph"/>
    <w:basedOn w:val="a"/>
    <w:uiPriority w:val="34"/>
    <w:qFormat/>
    <w:rsid w:val="004E2A70"/>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lib.shilinx.com/wiki/index.php?title=%E5%88%86%E7%B1%BB:%E5%A4%96%E5%8C%85%E8%A3%8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70</TotalTime>
  <Pages>1</Pages>
  <Words>2149</Words>
  <Characters>12253</Characters>
  <Application>Microsoft Office Word</Application>
  <DocSecurity>0</DocSecurity>
  <Lines>102</Lines>
  <Paragraphs>28</Paragraphs>
  <ScaleCrop>false</ScaleCrop>
  <Company/>
  <LinksUpToDate>false</LinksUpToDate>
  <CharactersWithSpaces>14374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NTKO</dc:creator>
  <cp:lastModifiedBy>NTKO</cp:lastModifiedBy>
  <cp:revision>26</cp:revision>
  <cp:lastPrinted>2019-11-08T04:06:00Z</cp:lastPrinted>
  <dcterms:created xsi:type="dcterms:W3CDTF">2019-11-07T13:25:00Z</dcterms:created>
  <dcterms:modified xsi:type="dcterms:W3CDTF">2019-11-08T04:38:00Z</dcterms:modified>
</cp:coreProperties>
</file>